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9BEA2" w14:textId="017160F9" w:rsidR="00A546E6" w:rsidRPr="004870D5" w:rsidRDefault="00A546E6" w:rsidP="004870D5">
      <w:pPr>
        <w:jc w:val="center"/>
        <w:rPr>
          <w:b/>
          <w:bCs/>
        </w:rPr>
      </w:pPr>
      <w:r w:rsidRPr="004870D5">
        <w:rPr>
          <w:b/>
          <w:bCs/>
        </w:rPr>
        <w:t>New Patient Autism Documentation Template- MH EPIC (</w:t>
      </w:r>
      <w:proofErr w:type="spellStart"/>
      <w:r w:rsidRPr="004870D5">
        <w:rPr>
          <w:b/>
          <w:bCs/>
        </w:rPr>
        <w:t>upd</w:t>
      </w:r>
      <w:proofErr w:type="spellEnd"/>
      <w:r w:rsidRPr="004870D5">
        <w:rPr>
          <w:b/>
          <w:bCs/>
        </w:rPr>
        <w:t xml:space="preserve"> </w:t>
      </w:r>
      <w:r w:rsidR="009028D5">
        <w:rPr>
          <w:b/>
          <w:bCs/>
        </w:rPr>
        <w:t>Dec</w:t>
      </w:r>
      <w:r w:rsidRPr="004870D5">
        <w:rPr>
          <w:b/>
          <w:bCs/>
        </w:rPr>
        <w:t xml:space="preserve"> 2024)</w:t>
      </w:r>
    </w:p>
    <w:p w14:paraId="408DE5CF" w14:textId="186B1BA3" w:rsidR="004870D5" w:rsidRDefault="004870D5" w:rsidP="00A546E6">
      <w:pPr>
        <w:rPr>
          <w:b/>
          <w:bCs/>
          <w:i/>
          <w:iCs/>
          <w:color w:val="0070C0"/>
        </w:rPr>
      </w:pPr>
      <w:r>
        <w:rPr>
          <w:b/>
          <w:bCs/>
          <w:i/>
          <w:iCs/>
          <w:color w:val="0070C0"/>
        </w:rPr>
        <w:t>What follows is a templated documentation note that allows providers to do the following:</w:t>
      </w:r>
    </w:p>
    <w:p w14:paraId="7CB3FD5B" w14:textId="251205CC" w:rsidR="004870D5" w:rsidRDefault="004870D5" w:rsidP="004870D5">
      <w:pPr>
        <w:pStyle w:val="ListParagraph"/>
        <w:numPr>
          <w:ilvl w:val="0"/>
          <w:numId w:val="7"/>
        </w:numPr>
        <w:rPr>
          <w:b/>
          <w:bCs/>
          <w:i/>
          <w:iCs/>
          <w:color w:val="0070C0"/>
        </w:rPr>
      </w:pPr>
      <w:r>
        <w:rPr>
          <w:b/>
          <w:bCs/>
          <w:i/>
          <w:iCs/>
          <w:color w:val="0070C0"/>
        </w:rPr>
        <w:t>Document history, focused developmental history, behavior concerns, brief exam</w:t>
      </w:r>
    </w:p>
    <w:p w14:paraId="440C08F2" w14:textId="77777777" w:rsidR="009028D5" w:rsidRDefault="004870D5" w:rsidP="004870D5">
      <w:pPr>
        <w:pStyle w:val="ListParagraph"/>
        <w:numPr>
          <w:ilvl w:val="0"/>
          <w:numId w:val="7"/>
        </w:numPr>
        <w:rPr>
          <w:b/>
          <w:bCs/>
          <w:i/>
          <w:iCs/>
          <w:color w:val="0070C0"/>
        </w:rPr>
      </w:pPr>
      <w:r w:rsidRPr="009028D5">
        <w:rPr>
          <w:b/>
          <w:bCs/>
          <w:i/>
          <w:iCs/>
          <w:color w:val="0070C0"/>
        </w:rPr>
        <w:t xml:space="preserve">Perform and document an autism evaluation using </w:t>
      </w:r>
      <w:r w:rsidR="009028D5" w:rsidRPr="009028D5">
        <w:rPr>
          <w:b/>
          <w:bCs/>
          <w:i/>
          <w:iCs/>
          <w:color w:val="0070C0"/>
        </w:rPr>
        <w:t xml:space="preserve">the </w:t>
      </w:r>
      <w:r w:rsidRPr="009028D5">
        <w:rPr>
          <w:b/>
          <w:bCs/>
          <w:i/>
          <w:iCs/>
          <w:color w:val="0070C0"/>
        </w:rPr>
        <w:t>ASD-PEDS</w:t>
      </w:r>
    </w:p>
    <w:p w14:paraId="0D015BBC" w14:textId="164DDC60" w:rsidR="004870D5" w:rsidRPr="009028D5" w:rsidRDefault="004870D5" w:rsidP="004870D5">
      <w:pPr>
        <w:pStyle w:val="ListParagraph"/>
        <w:numPr>
          <w:ilvl w:val="0"/>
          <w:numId w:val="7"/>
        </w:numPr>
        <w:rPr>
          <w:b/>
          <w:bCs/>
          <w:i/>
          <w:iCs/>
          <w:color w:val="0070C0"/>
        </w:rPr>
      </w:pPr>
      <w:r w:rsidRPr="009028D5">
        <w:rPr>
          <w:b/>
          <w:bCs/>
          <w:i/>
          <w:iCs/>
          <w:color w:val="0070C0"/>
        </w:rPr>
        <w:t>Diagnostic criteria based on DSM V to establish diagnosis embedded into note</w:t>
      </w:r>
    </w:p>
    <w:p w14:paraId="255963A8" w14:textId="552F7840" w:rsidR="004870D5" w:rsidRDefault="004870D5" w:rsidP="004870D5">
      <w:pPr>
        <w:pStyle w:val="ListParagraph"/>
        <w:numPr>
          <w:ilvl w:val="0"/>
          <w:numId w:val="7"/>
        </w:numPr>
        <w:rPr>
          <w:b/>
          <w:bCs/>
          <w:i/>
          <w:iCs/>
          <w:color w:val="0070C0"/>
        </w:rPr>
      </w:pPr>
      <w:r>
        <w:rPr>
          <w:b/>
          <w:bCs/>
          <w:i/>
          <w:iCs/>
          <w:color w:val="0070C0"/>
        </w:rPr>
        <w:t>Recommendations for next steps and services</w:t>
      </w:r>
    </w:p>
    <w:p w14:paraId="78EFF7BE" w14:textId="336DD127" w:rsidR="004870D5" w:rsidRDefault="004870D5" w:rsidP="004870D5">
      <w:pPr>
        <w:pStyle w:val="ListParagraph"/>
        <w:numPr>
          <w:ilvl w:val="0"/>
          <w:numId w:val="7"/>
        </w:numPr>
        <w:rPr>
          <w:b/>
          <w:bCs/>
          <w:i/>
          <w:iCs/>
          <w:color w:val="0070C0"/>
        </w:rPr>
      </w:pPr>
      <w:r>
        <w:rPr>
          <w:b/>
          <w:bCs/>
          <w:i/>
          <w:iCs/>
          <w:color w:val="0070C0"/>
        </w:rPr>
        <w:t>Selected drop downs are included to provide context for specific questions</w:t>
      </w:r>
    </w:p>
    <w:p w14:paraId="3BF1B381" w14:textId="304CF1D9" w:rsidR="004870D5" w:rsidRDefault="004870D5" w:rsidP="004870D5">
      <w:pPr>
        <w:rPr>
          <w:b/>
          <w:bCs/>
          <w:i/>
          <w:iCs/>
          <w:color w:val="0070C0"/>
        </w:rPr>
      </w:pPr>
      <w:r>
        <w:rPr>
          <w:b/>
          <w:bCs/>
          <w:i/>
          <w:iCs/>
          <w:color w:val="0070C0"/>
        </w:rPr>
        <w:t>Asterisks (***) indicate free text options</w:t>
      </w:r>
    </w:p>
    <w:p w14:paraId="3B31CD9A" w14:textId="021B64BE" w:rsidR="004870D5" w:rsidRDefault="006F0B9D" w:rsidP="004870D5">
      <w:pPr>
        <w:rPr>
          <w:b/>
          <w:bCs/>
          <w:i/>
          <w:iCs/>
          <w:color w:val="0070C0"/>
        </w:rPr>
      </w:pPr>
      <w:r>
        <w:rPr>
          <w:b/>
          <w:bCs/>
          <w:i/>
          <w:iCs/>
          <w:color w:val="FF0000"/>
        </w:rPr>
        <w:t xml:space="preserve">Red </w:t>
      </w:r>
      <w:r w:rsidR="004870D5" w:rsidRPr="006F0B9D">
        <w:rPr>
          <w:b/>
          <w:bCs/>
          <w:i/>
          <w:iCs/>
          <w:color w:val="FF0000"/>
        </w:rPr>
        <w:t>Italics</w:t>
      </w:r>
      <w:r w:rsidR="004870D5">
        <w:rPr>
          <w:b/>
          <w:bCs/>
          <w:i/>
          <w:iCs/>
          <w:color w:val="0070C0"/>
        </w:rPr>
        <w:t xml:space="preserve"> in </w:t>
      </w:r>
      <w:r w:rsidR="009028D5">
        <w:rPr>
          <w:b/>
          <w:bCs/>
          <w:i/>
          <w:iCs/>
          <w:color w:val="0070C0"/>
        </w:rPr>
        <w:t>the templated note</w:t>
      </w:r>
      <w:r w:rsidR="004870D5">
        <w:rPr>
          <w:b/>
          <w:bCs/>
          <w:i/>
          <w:iCs/>
          <w:color w:val="0070C0"/>
        </w:rPr>
        <w:t xml:space="preserve"> </w:t>
      </w:r>
      <w:r>
        <w:rPr>
          <w:b/>
          <w:bCs/>
          <w:i/>
          <w:iCs/>
          <w:color w:val="0070C0"/>
        </w:rPr>
        <w:t xml:space="preserve">below </w:t>
      </w:r>
      <w:r w:rsidR="004870D5">
        <w:rPr>
          <w:b/>
          <w:bCs/>
          <w:i/>
          <w:iCs/>
          <w:color w:val="0070C0"/>
        </w:rPr>
        <w:t>are guidance for the provider</w:t>
      </w:r>
      <w:r w:rsidR="009028D5">
        <w:rPr>
          <w:b/>
          <w:bCs/>
          <w:i/>
          <w:iCs/>
          <w:color w:val="0070C0"/>
        </w:rPr>
        <w:t xml:space="preserve"> to see while eval</w:t>
      </w:r>
      <w:r>
        <w:rPr>
          <w:b/>
          <w:bCs/>
          <w:i/>
          <w:iCs/>
          <w:color w:val="0070C0"/>
        </w:rPr>
        <w:t>u</w:t>
      </w:r>
      <w:r w:rsidR="009028D5">
        <w:rPr>
          <w:b/>
          <w:bCs/>
          <w:i/>
          <w:iCs/>
          <w:color w:val="0070C0"/>
        </w:rPr>
        <w:t>ating and charting</w:t>
      </w:r>
      <w:r w:rsidR="004870D5">
        <w:rPr>
          <w:b/>
          <w:bCs/>
          <w:i/>
          <w:iCs/>
          <w:color w:val="0070C0"/>
        </w:rPr>
        <w:t>, and i</w:t>
      </w:r>
      <w:r>
        <w:rPr>
          <w:b/>
          <w:bCs/>
          <w:i/>
          <w:iCs/>
          <w:color w:val="0070C0"/>
        </w:rPr>
        <w:t>f you are using the</w:t>
      </w:r>
      <w:r w:rsidR="004870D5">
        <w:rPr>
          <w:b/>
          <w:bCs/>
          <w:i/>
          <w:iCs/>
          <w:color w:val="0070C0"/>
        </w:rPr>
        <w:t xml:space="preserve"> EPIC</w:t>
      </w:r>
      <w:r>
        <w:rPr>
          <w:b/>
          <w:bCs/>
          <w:i/>
          <w:iCs/>
          <w:color w:val="0070C0"/>
        </w:rPr>
        <w:t xml:space="preserve"> version (PEDCASDNEWPTEVAL)</w:t>
      </w:r>
      <w:r w:rsidR="004870D5">
        <w:rPr>
          <w:b/>
          <w:bCs/>
          <w:i/>
          <w:iCs/>
          <w:color w:val="0070C0"/>
        </w:rPr>
        <w:t xml:space="preserve">, these </w:t>
      </w:r>
      <w:r w:rsidR="009028D5">
        <w:rPr>
          <w:b/>
          <w:bCs/>
          <w:i/>
          <w:iCs/>
          <w:color w:val="0070C0"/>
        </w:rPr>
        <w:t xml:space="preserve">will </w:t>
      </w:r>
      <w:r w:rsidR="004870D5">
        <w:rPr>
          <w:b/>
          <w:bCs/>
          <w:i/>
          <w:iCs/>
          <w:color w:val="0070C0"/>
        </w:rPr>
        <w:t xml:space="preserve">disappear when </w:t>
      </w:r>
      <w:r w:rsidR="009028D5">
        <w:rPr>
          <w:b/>
          <w:bCs/>
          <w:i/>
          <w:iCs/>
          <w:color w:val="0070C0"/>
        </w:rPr>
        <w:t xml:space="preserve">the </w:t>
      </w:r>
      <w:r w:rsidR="004870D5">
        <w:rPr>
          <w:b/>
          <w:bCs/>
          <w:i/>
          <w:iCs/>
          <w:color w:val="0070C0"/>
        </w:rPr>
        <w:t xml:space="preserve">note </w:t>
      </w:r>
      <w:r w:rsidR="009028D5">
        <w:rPr>
          <w:b/>
          <w:bCs/>
          <w:i/>
          <w:iCs/>
          <w:color w:val="0070C0"/>
        </w:rPr>
        <w:t>is completed and</w:t>
      </w:r>
      <w:r w:rsidR="004870D5">
        <w:rPr>
          <w:b/>
          <w:bCs/>
          <w:i/>
          <w:iCs/>
          <w:color w:val="0070C0"/>
        </w:rPr>
        <w:t xml:space="preserve"> saved</w:t>
      </w:r>
      <w:r w:rsidR="009028D5">
        <w:rPr>
          <w:b/>
          <w:bCs/>
          <w:i/>
          <w:iCs/>
          <w:color w:val="0070C0"/>
        </w:rPr>
        <w:t>.</w:t>
      </w:r>
    </w:p>
    <w:p w14:paraId="57460AEF" w14:textId="27454A9F" w:rsidR="006F0B9D" w:rsidRPr="006F0B9D" w:rsidRDefault="006F0B9D" w:rsidP="006F0B9D">
      <w:pPr>
        <w:rPr>
          <w:b/>
          <w:bCs/>
          <w:color w:val="000000" w:themeColor="text1"/>
          <w:u w:val="single"/>
        </w:rPr>
      </w:pPr>
      <w:r w:rsidRPr="006F0B9D">
        <w:rPr>
          <w:b/>
          <w:bCs/>
          <w:color w:val="000000" w:themeColor="text1"/>
          <w:u w:val="single"/>
        </w:rPr>
        <w:t>____________________________________________________________________________________________</w:t>
      </w:r>
    </w:p>
    <w:p w14:paraId="42CE76A8" w14:textId="18859230" w:rsidR="009028D5" w:rsidRPr="00567FE2" w:rsidRDefault="009028D5" w:rsidP="006F0B9D">
      <w:pPr>
        <w:rPr>
          <w:b/>
          <w:bCs/>
        </w:rPr>
      </w:pPr>
      <w:r w:rsidRPr="00567FE2">
        <w:rPr>
          <w:b/>
          <w:bCs/>
        </w:rPr>
        <w:t>CONCERN FOR AUTISM EVALUATION</w:t>
      </w:r>
    </w:p>
    <w:p w14:paraId="0A9C13D9" w14:textId="77777777" w:rsidR="009028D5" w:rsidRPr="00567FE2" w:rsidRDefault="009028D5" w:rsidP="00567FE2">
      <w:pPr>
        <w:spacing w:after="0"/>
        <w:rPr>
          <w:b/>
          <w:bCs/>
          <w:color w:val="4472C4" w:themeColor="accent5"/>
        </w:rPr>
      </w:pPr>
      <w:r w:rsidRPr="00567FE2">
        <w:rPr>
          <w:b/>
          <w:bCs/>
          <w:color w:val="4472C4" w:themeColor="accent5"/>
        </w:rPr>
        <w:t>History of Presenting Problem:</w:t>
      </w:r>
    </w:p>
    <w:p w14:paraId="20B22095" w14:textId="77777777" w:rsidR="009028D5" w:rsidRPr="00C23A22" w:rsidRDefault="009028D5" w:rsidP="00567FE2">
      <w:pPr>
        <w:spacing w:after="0"/>
      </w:pPr>
      <w:r w:rsidRPr="00C23A22">
        <w:t>@FNAME@ is here today with {:23036} for further evaluation regarding concerns for autism.  Prior to this visit, patient was seen on *** and concerns were raised leading to this more in-depth evaluation.</w:t>
      </w:r>
    </w:p>
    <w:p w14:paraId="6C98C92C" w14:textId="77777777" w:rsidR="009028D5" w:rsidRPr="00567FE2" w:rsidRDefault="009028D5" w:rsidP="00567FE2">
      <w:pPr>
        <w:spacing w:after="0"/>
        <w:rPr>
          <w:b/>
          <w:bCs/>
        </w:rPr>
      </w:pPr>
      <w:r w:rsidRPr="00567FE2">
        <w:rPr>
          <w:b/>
          <w:bCs/>
        </w:rPr>
        <w:t>Concerns noted from referral and chart review are as follows:</w:t>
      </w:r>
    </w:p>
    <w:p w14:paraId="3C6A7D0B" w14:textId="77777777" w:rsidR="009028D5" w:rsidRDefault="009028D5" w:rsidP="00567FE2">
      <w:pPr>
        <w:spacing w:after="0"/>
      </w:pPr>
      <w:r w:rsidRPr="00C23A22">
        <w:t>***</w:t>
      </w:r>
    </w:p>
    <w:p w14:paraId="04BABF42" w14:textId="77777777" w:rsidR="00E048B4" w:rsidRDefault="00E048B4" w:rsidP="00E048B4">
      <w:pPr>
        <w:spacing w:after="0"/>
      </w:pPr>
      <w:r>
        <w:t xml:space="preserve">Verbal and non-verbal communication: </w:t>
      </w:r>
      <w:r>
        <w:tab/>
        <w:t>***</w:t>
      </w:r>
    </w:p>
    <w:p w14:paraId="0B4805EB" w14:textId="7926879A" w:rsidR="00E048B4" w:rsidRDefault="00E048B4" w:rsidP="00E048B4">
      <w:pPr>
        <w:spacing w:after="0"/>
      </w:pPr>
      <w:r>
        <w:t>Social skills with peers and adults:</w:t>
      </w:r>
      <w:r>
        <w:tab/>
      </w:r>
      <w:r>
        <w:tab/>
        <w:t>***</w:t>
      </w:r>
    </w:p>
    <w:p w14:paraId="6517D206" w14:textId="562D1076" w:rsidR="00E048B4" w:rsidRDefault="00E048B4" w:rsidP="00E048B4">
      <w:pPr>
        <w:spacing w:after="0"/>
      </w:pPr>
      <w:r>
        <w:t>Interactive and pretend play:</w:t>
      </w:r>
      <w:r>
        <w:tab/>
      </w:r>
      <w:r>
        <w:tab/>
      </w:r>
      <w:r>
        <w:tab/>
        <w:t>***</w:t>
      </w:r>
    </w:p>
    <w:p w14:paraId="5DE11F39" w14:textId="77777777" w:rsidR="00E048B4" w:rsidRDefault="00E048B4" w:rsidP="00E048B4">
      <w:pPr>
        <w:spacing w:after="0"/>
      </w:pPr>
      <w:r>
        <w:t>Repetitive speech or behaviors:</w:t>
      </w:r>
      <w:r>
        <w:tab/>
      </w:r>
      <w:r>
        <w:tab/>
        <w:t>***</w:t>
      </w:r>
    </w:p>
    <w:p w14:paraId="2077AEE4" w14:textId="19DD5FE7" w:rsidR="00E048B4" w:rsidRDefault="00E048B4" w:rsidP="00E048B4">
      <w:pPr>
        <w:spacing w:after="0"/>
      </w:pPr>
      <w:r>
        <w:t>Adherence to routines/inflexibility:</w:t>
      </w:r>
      <w:r>
        <w:tab/>
      </w:r>
      <w:r>
        <w:tab/>
        <w:t>***</w:t>
      </w:r>
    </w:p>
    <w:p w14:paraId="2A7D2ADC" w14:textId="1891F674" w:rsidR="00E048B4" w:rsidRDefault="008C3D10" w:rsidP="00E048B4">
      <w:pPr>
        <w:spacing w:after="0"/>
      </w:pPr>
      <w:r>
        <w:t>Hyperfocused</w:t>
      </w:r>
      <w:r w:rsidR="00E048B4">
        <w:t xml:space="preserve"> interests:</w:t>
      </w:r>
      <w:r w:rsidR="00E048B4">
        <w:tab/>
      </w:r>
      <w:r w:rsidR="00E048B4">
        <w:tab/>
      </w:r>
      <w:r w:rsidR="00E048B4">
        <w:tab/>
        <w:t>***</w:t>
      </w:r>
    </w:p>
    <w:p w14:paraId="1EE1FF15" w14:textId="77777777" w:rsidR="00E048B4" w:rsidRDefault="00E048B4" w:rsidP="00E048B4">
      <w:pPr>
        <w:spacing w:after="0"/>
      </w:pPr>
      <w:r>
        <w:t>Sensory differences/challenges:</w:t>
      </w:r>
      <w:r>
        <w:tab/>
      </w:r>
      <w:r>
        <w:tab/>
        <w:t>***</w:t>
      </w:r>
    </w:p>
    <w:p w14:paraId="5F039534" w14:textId="77777777" w:rsidR="00E048B4" w:rsidRDefault="00E048B4" w:rsidP="00E048B4">
      <w:pPr>
        <w:spacing w:after="0"/>
      </w:pPr>
    </w:p>
    <w:p w14:paraId="277FDE28" w14:textId="77777777" w:rsidR="00E048B4" w:rsidRPr="00E048B4" w:rsidRDefault="00E048B4" w:rsidP="00E048B4">
      <w:pPr>
        <w:spacing w:after="0"/>
        <w:rPr>
          <w:b/>
          <w:bCs/>
        </w:rPr>
      </w:pPr>
      <w:r w:rsidRPr="00E048B4">
        <w:rPr>
          <w:b/>
          <w:bCs/>
        </w:rPr>
        <w:t>Other relevant behavioral concerns:</w:t>
      </w:r>
    </w:p>
    <w:p w14:paraId="6F7A7E71" w14:textId="77777777" w:rsidR="00E048B4" w:rsidRDefault="00E048B4" w:rsidP="00E048B4">
      <w:pPr>
        <w:spacing w:after="0"/>
      </w:pPr>
      <w:r>
        <w:t xml:space="preserve">Emotionality, tantrums, aggression: </w:t>
      </w:r>
      <w:r>
        <w:tab/>
        <w:t>***</w:t>
      </w:r>
    </w:p>
    <w:p w14:paraId="4951B40E" w14:textId="5CB4DD02" w:rsidR="00E048B4" w:rsidRDefault="00E048B4" w:rsidP="00E048B4">
      <w:pPr>
        <w:spacing w:after="0"/>
      </w:pPr>
      <w:r>
        <w:t xml:space="preserve">Social: </w:t>
      </w:r>
      <w:r>
        <w:tab/>
      </w:r>
      <w:r>
        <w:tab/>
      </w:r>
      <w:r>
        <w:tab/>
      </w:r>
      <w:r>
        <w:tab/>
      </w:r>
      <w:r>
        <w:tab/>
        <w:t>***</w:t>
      </w:r>
    </w:p>
    <w:p w14:paraId="5E75526D" w14:textId="77777777" w:rsidR="00E048B4" w:rsidRDefault="00E048B4" w:rsidP="00E048B4">
      <w:pPr>
        <w:spacing w:after="0"/>
      </w:pPr>
      <w:r>
        <w:t xml:space="preserve">Activity level: </w:t>
      </w:r>
      <w:r>
        <w:tab/>
      </w:r>
      <w:r>
        <w:tab/>
      </w:r>
      <w:r>
        <w:tab/>
      </w:r>
      <w:r>
        <w:tab/>
        <w:t>***</w:t>
      </w:r>
    </w:p>
    <w:p w14:paraId="55E81B87" w14:textId="77777777" w:rsidR="00E048B4" w:rsidRDefault="00E048B4" w:rsidP="00E048B4">
      <w:pPr>
        <w:spacing w:after="0"/>
      </w:pPr>
      <w:r>
        <w:t xml:space="preserve">Sleep: </w:t>
      </w:r>
      <w:r>
        <w:tab/>
      </w:r>
      <w:r>
        <w:tab/>
      </w:r>
      <w:r>
        <w:tab/>
      </w:r>
      <w:r>
        <w:tab/>
      </w:r>
      <w:r>
        <w:tab/>
        <w:t xml:space="preserve">*** </w:t>
      </w:r>
    </w:p>
    <w:p w14:paraId="4474F484" w14:textId="218F897E" w:rsidR="00E048B4" w:rsidRDefault="00E048B4" w:rsidP="00E048B4">
      <w:pPr>
        <w:spacing w:after="0"/>
      </w:pPr>
      <w:r>
        <w:t xml:space="preserve">Eating: </w:t>
      </w:r>
      <w:r>
        <w:tab/>
      </w:r>
      <w:r>
        <w:tab/>
      </w:r>
      <w:r>
        <w:tab/>
      </w:r>
      <w:r>
        <w:tab/>
      </w:r>
      <w:r>
        <w:tab/>
        <w:t>***</w:t>
      </w:r>
    </w:p>
    <w:p w14:paraId="55D54A10" w14:textId="77777777" w:rsidR="00E048B4" w:rsidRDefault="00E048B4" w:rsidP="00E048B4">
      <w:pPr>
        <w:spacing w:after="0"/>
      </w:pPr>
      <w:r>
        <w:t>Toileting/</w:t>
      </w:r>
      <w:proofErr w:type="spellStart"/>
      <w:r>
        <w:t>self care</w:t>
      </w:r>
      <w:proofErr w:type="spellEnd"/>
      <w:r>
        <w:t xml:space="preserve">: </w:t>
      </w:r>
      <w:r>
        <w:tab/>
      </w:r>
      <w:r>
        <w:tab/>
      </w:r>
      <w:r>
        <w:tab/>
        <w:t>***</w:t>
      </w:r>
    </w:p>
    <w:p w14:paraId="34EF5E8D" w14:textId="7287270B" w:rsidR="00E048B4" w:rsidRPr="00C23A22" w:rsidRDefault="00E048B4" w:rsidP="00E048B4">
      <w:pPr>
        <w:spacing w:after="0"/>
      </w:pPr>
      <w:r>
        <w:t>Anything else:</w:t>
      </w:r>
      <w:r>
        <w:tab/>
      </w:r>
      <w:r>
        <w:tab/>
      </w:r>
      <w:r>
        <w:tab/>
      </w:r>
      <w:r>
        <w:tab/>
        <w:t>***</w:t>
      </w:r>
    </w:p>
    <w:p w14:paraId="322B50E4" w14:textId="77777777" w:rsidR="00E048B4" w:rsidRDefault="00E048B4" w:rsidP="00567FE2">
      <w:pPr>
        <w:spacing w:after="0"/>
        <w:rPr>
          <w:b/>
          <w:bCs/>
          <w:color w:val="4472C4" w:themeColor="accent5"/>
        </w:rPr>
      </w:pPr>
    </w:p>
    <w:p w14:paraId="666CB435" w14:textId="1A9A729A" w:rsidR="009028D5" w:rsidRPr="00567FE2" w:rsidRDefault="009028D5" w:rsidP="00567FE2">
      <w:pPr>
        <w:spacing w:after="0"/>
        <w:rPr>
          <w:b/>
          <w:bCs/>
          <w:color w:val="4472C4" w:themeColor="accent5"/>
        </w:rPr>
      </w:pPr>
      <w:r w:rsidRPr="00567FE2">
        <w:rPr>
          <w:b/>
          <w:bCs/>
          <w:color w:val="4472C4" w:themeColor="accent5"/>
        </w:rPr>
        <w:t>Pertinent Developmental History:</w:t>
      </w:r>
    </w:p>
    <w:p w14:paraId="01ACA9FF" w14:textId="479E255B" w:rsidR="009028D5" w:rsidRPr="00C23A22" w:rsidRDefault="009028D5" w:rsidP="00567FE2">
      <w:pPr>
        <w:spacing w:after="0"/>
      </w:pPr>
      <w:r w:rsidRPr="00567FE2">
        <w:rPr>
          <w:b/>
          <w:bCs/>
        </w:rPr>
        <w:t>Speech and language skills:</w:t>
      </w:r>
      <w:r w:rsidRPr="00C23A22">
        <w:t xml:space="preserve"> @FNAME@ pointed at *** months, said first words at *** months, and started to say short phrases at *** months. Currently @FNAME@ can ***. </w:t>
      </w:r>
    </w:p>
    <w:p w14:paraId="58024A51" w14:textId="77777777" w:rsidR="009028D5" w:rsidRPr="00C23A22" w:rsidRDefault="009028D5" w:rsidP="00567FE2">
      <w:pPr>
        <w:spacing w:after="0"/>
      </w:pPr>
      <w:r w:rsidRPr="00567FE2">
        <w:rPr>
          <w:b/>
          <w:bCs/>
        </w:rPr>
        <w:lastRenderedPageBreak/>
        <w:t>Gross motor skills:</w:t>
      </w:r>
      <w:r w:rsidRPr="00C23A22">
        <w:t xml:space="preserve"> @FNAME@ rolled over at *** months, sat without support at *** months, and walked at *** months. Currently @FNAME@  can ***.   </w:t>
      </w:r>
    </w:p>
    <w:p w14:paraId="2A15B1A5" w14:textId="77777777" w:rsidR="009028D5" w:rsidRPr="00C23A22" w:rsidRDefault="009028D5" w:rsidP="00567FE2">
      <w:pPr>
        <w:spacing w:after="0"/>
      </w:pPr>
      <w:r w:rsidRPr="00567FE2">
        <w:rPr>
          <w:b/>
          <w:bCs/>
        </w:rPr>
        <w:t>Fine motor skills:</w:t>
      </w:r>
      <w:r w:rsidRPr="00C23A22">
        <w:t xml:space="preserve"> @FNAME@ showed a clear hand preference at *** years. @FNAME@ currently can ***. </w:t>
      </w:r>
    </w:p>
    <w:p w14:paraId="2866B531" w14:textId="77777777" w:rsidR="009028D5" w:rsidRPr="00C23A22" w:rsidRDefault="009028D5" w:rsidP="00567FE2">
      <w:pPr>
        <w:spacing w:after="0"/>
      </w:pPr>
      <w:r w:rsidRPr="00C23A22">
        <w:t>@FNAME@ followed simple requests at *** months and more complex multistep directions at *** months.</w:t>
      </w:r>
    </w:p>
    <w:p w14:paraId="0454D0C1" w14:textId="77777777" w:rsidR="00E048B4" w:rsidRDefault="00E048B4" w:rsidP="00567FE2">
      <w:pPr>
        <w:spacing w:after="0"/>
        <w:rPr>
          <w:b/>
          <w:bCs/>
          <w:color w:val="4472C4" w:themeColor="accent5"/>
        </w:rPr>
      </w:pPr>
    </w:p>
    <w:p w14:paraId="08178E7A" w14:textId="42CB1797" w:rsidR="009028D5" w:rsidRPr="00567FE2" w:rsidRDefault="009028D5" w:rsidP="00567FE2">
      <w:pPr>
        <w:spacing w:after="0"/>
        <w:rPr>
          <w:b/>
          <w:bCs/>
          <w:color w:val="4472C4" w:themeColor="accent5"/>
        </w:rPr>
      </w:pPr>
      <w:r w:rsidRPr="00567FE2">
        <w:rPr>
          <w:b/>
          <w:bCs/>
          <w:color w:val="4472C4" w:themeColor="accent5"/>
        </w:rPr>
        <w:t>Past Developmental Screening Results:</w:t>
      </w:r>
    </w:p>
    <w:p w14:paraId="0AC19EFD" w14:textId="2904EC30" w:rsidR="009028D5" w:rsidRPr="00C23A22" w:rsidRDefault="009028D5" w:rsidP="00567FE2">
      <w:pPr>
        <w:spacing w:after="0"/>
      </w:pPr>
      <w:r w:rsidRPr="00C23A22">
        <w:t xml:space="preserve">SWYC 9 </w:t>
      </w:r>
      <w:proofErr w:type="spellStart"/>
      <w:r w:rsidRPr="00C23A22">
        <w:t>mo</w:t>
      </w:r>
      <w:proofErr w:type="spellEnd"/>
      <w:r w:rsidRPr="00C23A22">
        <w:t xml:space="preserve">:  </w:t>
      </w:r>
      <w:r w:rsidRPr="00C23A22">
        <w:tab/>
        <w:t>***</w:t>
      </w:r>
    </w:p>
    <w:p w14:paraId="40FCFA05" w14:textId="77777777" w:rsidR="009028D5" w:rsidRPr="00C23A22" w:rsidRDefault="009028D5" w:rsidP="00567FE2">
      <w:pPr>
        <w:spacing w:after="0"/>
      </w:pPr>
      <w:r w:rsidRPr="00C23A22">
        <w:t xml:space="preserve">SWYC 15 </w:t>
      </w:r>
      <w:proofErr w:type="spellStart"/>
      <w:r w:rsidRPr="00C23A22">
        <w:t>mo</w:t>
      </w:r>
      <w:proofErr w:type="spellEnd"/>
      <w:r w:rsidRPr="00C23A22">
        <w:t xml:space="preserve">: </w:t>
      </w:r>
      <w:r w:rsidRPr="00C23A22">
        <w:tab/>
        <w:t>***</w:t>
      </w:r>
    </w:p>
    <w:p w14:paraId="44106ECD" w14:textId="3CE5BC7D" w:rsidR="009028D5" w:rsidRPr="00C23A22" w:rsidRDefault="009028D5" w:rsidP="00567FE2">
      <w:pPr>
        <w:spacing w:after="0"/>
      </w:pPr>
      <w:r w:rsidRPr="00C23A22">
        <w:t xml:space="preserve">MCHAT 18 </w:t>
      </w:r>
      <w:proofErr w:type="spellStart"/>
      <w:r w:rsidRPr="00C23A22">
        <w:t>mo</w:t>
      </w:r>
      <w:proofErr w:type="spellEnd"/>
      <w:r w:rsidRPr="00C23A22">
        <w:t>:  ***</w:t>
      </w:r>
    </w:p>
    <w:p w14:paraId="45779845" w14:textId="547CD316" w:rsidR="009028D5" w:rsidRPr="00C23A22" w:rsidRDefault="009028D5" w:rsidP="00567FE2">
      <w:pPr>
        <w:spacing w:after="0"/>
      </w:pPr>
      <w:r w:rsidRPr="00C23A22">
        <w:t xml:space="preserve">MCHAT 24 </w:t>
      </w:r>
      <w:proofErr w:type="spellStart"/>
      <w:r w:rsidRPr="00C23A22">
        <w:t>mo</w:t>
      </w:r>
      <w:proofErr w:type="spellEnd"/>
      <w:r w:rsidRPr="00C23A22">
        <w:t>:  ***</w:t>
      </w:r>
    </w:p>
    <w:p w14:paraId="0E4731F6" w14:textId="77777777" w:rsidR="009028D5" w:rsidRPr="00C23A22" w:rsidRDefault="009028D5" w:rsidP="00567FE2">
      <w:pPr>
        <w:spacing w:after="0"/>
      </w:pPr>
    </w:p>
    <w:p w14:paraId="5C545F7D" w14:textId="77777777" w:rsidR="009028D5" w:rsidRPr="00567FE2" w:rsidRDefault="009028D5" w:rsidP="00567FE2">
      <w:pPr>
        <w:spacing w:after="0"/>
        <w:rPr>
          <w:b/>
          <w:bCs/>
          <w:color w:val="4472C4" w:themeColor="accent5"/>
        </w:rPr>
      </w:pPr>
      <w:r w:rsidRPr="00567FE2">
        <w:rPr>
          <w:b/>
          <w:bCs/>
          <w:color w:val="4472C4" w:themeColor="accent5"/>
        </w:rPr>
        <w:t>Previous Evaluations (and by whom):</w:t>
      </w:r>
    </w:p>
    <w:p w14:paraId="2BE0364C" w14:textId="77777777" w:rsidR="009028D5" w:rsidRPr="00C23A22" w:rsidRDefault="009028D5" w:rsidP="00567FE2">
      <w:pPr>
        <w:spacing w:after="0"/>
      </w:pPr>
      <w:r w:rsidRPr="00C23A22">
        <w:t>***</w:t>
      </w:r>
    </w:p>
    <w:p w14:paraId="4EBAB547" w14:textId="77777777" w:rsidR="009028D5" w:rsidRPr="00567FE2" w:rsidRDefault="009028D5" w:rsidP="00567FE2">
      <w:pPr>
        <w:spacing w:after="0"/>
        <w:rPr>
          <w:b/>
          <w:bCs/>
          <w:color w:val="4472C4" w:themeColor="accent5"/>
        </w:rPr>
      </w:pPr>
      <w:r w:rsidRPr="00567FE2">
        <w:rPr>
          <w:b/>
          <w:bCs/>
          <w:color w:val="4472C4" w:themeColor="accent5"/>
        </w:rPr>
        <w:t>Educational History:</w:t>
      </w:r>
    </w:p>
    <w:p w14:paraId="6BC95628" w14:textId="77777777" w:rsidR="009028D5" w:rsidRPr="00C23A22" w:rsidRDefault="009028D5" w:rsidP="00567FE2">
      <w:pPr>
        <w:spacing w:after="0"/>
      </w:pPr>
      <w:r w:rsidRPr="00C23A22">
        <w:t>Daycare/Preschool:  ***</w:t>
      </w:r>
    </w:p>
    <w:p w14:paraId="25FB35EB" w14:textId="60F3B12E" w:rsidR="009028D5" w:rsidRDefault="009028D5" w:rsidP="00567FE2">
      <w:pPr>
        <w:spacing w:after="0"/>
      </w:pPr>
      <w:r w:rsidRPr="00C23A22">
        <w:t>@FNAME@ is currently in a classroom setting that is:</w:t>
      </w:r>
      <w:r w:rsidR="00BA68BC">
        <w:t xml:space="preserve"> </w:t>
      </w:r>
      <w:r w:rsidRPr="00C23A22">
        <w:t>{:62598}</w:t>
      </w:r>
    </w:p>
    <w:p w14:paraId="3E1A1B2C" w14:textId="77777777" w:rsidR="00BA68BC" w:rsidRDefault="00BA68BC" w:rsidP="00567FE2">
      <w:pPr>
        <w:spacing w:after="0"/>
      </w:pPr>
      <w:r>
        <w:rPr>
          <w:noProof/>
        </w:rPr>
        <w:drawing>
          <wp:inline distT="0" distB="0" distL="0" distR="0" wp14:anchorId="0ECD607E" wp14:editId="66075C2B">
            <wp:extent cx="2105025" cy="1384935"/>
            <wp:effectExtent l="0" t="0" r="9525" b="5715"/>
            <wp:docPr id="300480415" name="Picture 300480415" descr="A pink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80415" name="Picture 300480415" descr="A pink box with black text&#10;&#10;Description automatically generated"/>
                    <pic:cNvPicPr/>
                  </pic:nvPicPr>
                  <pic:blipFill>
                    <a:blip r:embed="rId5"/>
                    <a:stretch>
                      <a:fillRect/>
                    </a:stretch>
                  </pic:blipFill>
                  <pic:spPr>
                    <a:xfrm>
                      <a:off x="0" y="0"/>
                      <a:ext cx="2105025" cy="1384935"/>
                    </a:xfrm>
                    <a:prstGeom prst="rect">
                      <a:avLst/>
                    </a:prstGeom>
                  </pic:spPr>
                </pic:pic>
              </a:graphicData>
            </a:graphic>
          </wp:inline>
        </w:drawing>
      </w:r>
    </w:p>
    <w:p w14:paraId="6D2A646E" w14:textId="535D51DB" w:rsidR="009028D5" w:rsidRPr="00BA68BC" w:rsidRDefault="009028D5" w:rsidP="00567FE2">
      <w:pPr>
        <w:spacing w:after="0"/>
      </w:pPr>
      <w:r w:rsidRPr="00567FE2">
        <w:rPr>
          <w:b/>
          <w:bCs/>
          <w:color w:val="4472C4" w:themeColor="accent5"/>
        </w:rPr>
        <w:t xml:space="preserve">Current services: </w:t>
      </w:r>
    </w:p>
    <w:p w14:paraId="0E5BC8D3" w14:textId="77777777" w:rsidR="009028D5" w:rsidRDefault="009028D5" w:rsidP="00567FE2">
      <w:pPr>
        <w:spacing w:after="0"/>
      </w:pPr>
      <w:r w:rsidRPr="00C23A22">
        <w:t xml:space="preserve">{:25368} </w:t>
      </w:r>
    </w:p>
    <w:p w14:paraId="38AF9BA7" w14:textId="652BF634" w:rsidR="00567FE2" w:rsidRPr="00C23A22" w:rsidRDefault="00BA68BC" w:rsidP="00567FE2">
      <w:pPr>
        <w:spacing w:after="0"/>
      </w:pPr>
      <w:r>
        <w:rPr>
          <w:noProof/>
        </w:rPr>
        <w:drawing>
          <wp:inline distT="0" distB="0" distL="0" distR="0" wp14:anchorId="62911A55" wp14:editId="492A13E6">
            <wp:extent cx="2905125" cy="1924050"/>
            <wp:effectExtent l="0" t="0" r="9525" b="0"/>
            <wp:docPr id="2" name="Picture 2" descr="A screenshot of a pin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pink screen&#10;&#10;Description automatically generated"/>
                    <pic:cNvPicPr/>
                  </pic:nvPicPr>
                  <pic:blipFill>
                    <a:blip r:embed="rId6"/>
                    <a:stretch>
                      <a:fillRect/>
                    </a:stretch>
                  </pic:blipFill>
                  <pic:spPr>
                    <a:xfrm>
                      <a:off x="0" y="0"/>
                      <a:ext cx="2905125" cy="1924050"/>
                    </a:xfrm>
                    <a:prstGeom prst="rect">
                      <a:avLst/>
                    </a:prstGeom>
                  </pic:spPr>
                </pic:pic>
              </a:graphicData>
            </a:graphic>
          </wp:inline>
        </w:drawing>
      </w:r>
    </w:p>
    <w:p w14:paraId="1D02E555" w14:textId="77777777" w:rsidR="009D5DDC" w:rsidRDefault="009D5DDC" w:rsidP="00567FE2">
      <w:pPr>
        <w:spacing w:after="0"/>
      </w:pPr>
    </w:p>
    <w:p w14:paraId="7233F9AD" w14:textId="70342F2E" w:rsidR="009028D5" w:rsidRPr="00C23A22" w:rsidRDefault="009028D5" w:rsidP="00567FE2">
      <w:pPr>
        <w:spacing w:after="0"/>
      </w:pPr>
      <w:r w:rsidRPr="00C23A22">
        <w:t>Who is providing these services:  ***</w:t>
      </w:r>
    </w:p>
    <w:p w14:paraId="4EFE566F" w14:textId="77777777" w:rsidR="009028D5" w:rsidRPr="00C23A22" w:rsidRDefault="009028D5" w:rsidP="00567FE2">
      <w:pPr>
        <w:spacing w:after="0"/>
      </w:pPr>
    </w:p>
    <w:p w14:paraId="02D88C8A" w14:textId="77777777" w:rsidR="009D5DDC" w:rsidRDefault="009D5DDC" w:rsidP="00567FE2">
      <w:pPr>
        <w:spacing w:after="0"/>
      </w:pPr>
    </w:p>
    <w:p w14:paraId="7C1D438C" w14:textId="77777777" w:rsidR="009D5DDC" w:rsidRDefault="009D5DDC" w:rsidP="00567FE2">
      <w:pPr>
        <w:spacing w:after="0"/>
      </w:pPr>
    </w:p>
    <w:p w14:paraId="0B146D42" w14:textId="77777777" w:rsidR="009D5DDC" w:rsidRDefault="009D5DDC" w:rsidP="00567FE2">
      <w:pPr>
        <w:spacing w:after="0"/>
      </w:pPr>
    </w:p>
    <w:p w14:paraId="0E46D272" w14:textId="29B02763" w:rsidR="009028D5" w:rsidRPr="00C23A22" w:rsidRDefault="009028D5" w:rsidP="00567FE2">
      <w:pPr>
        <w:spacing w:after="0"/>
      </w:pPr>
      <w:r w:rsidRPr="00C23A22">
        <w:lastRenderedPageBreak/>
        <w:t>Additional supports include: {:23701}</w:t>
      </w:r>
    </w:p>
    <w:p w14:paraId="4E040507" w14:textId="6E065B7B" w:rsidR="009028D5" w:rsidRPr="00C23A22" w:rsidRDefault="00BA68BC" w:rsidP="00567FE2">
      <w:pPr>
        <w:spacing w:after="0"/>
      </w:pPr>
      <w:r>
        <w:rPr>
          <w:noProof/>
        </w:rPr>
        <w:drawing>
          <wp:inline distT="0" distB="0" distL="0" distR="0" wp14:anchorId="04F08250" wp14:editId="4A18F911">
            <wp:extent cx="2276475" cy="1971675"/>
            <wp:effectExtent l="0" t="0" r="9525" b="9525"/>
            <wp:docPr id="3" name="Picture 3" descr="A pink box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nk box with white squares&#10;&#10;Description automatically generated"/>
                    <pic:cNvPicPr/>
                  </pic:nvPicPr>
                  <pic:blipFill>
                    <a:blip r:embed="rId7"/>
                    <a:stretch>
                      <a:fillRect/>
                    </a:stretch>
                  </pic:blipFill>
                  <pic:spPr>
                    <a:xfrm>
                      <a:off x="0" y="0"/>
                      <a:ext cx="2276475" cy="1971675"/>
                    </a:xfrm>
                    <a:prstGeom prst="rect">
                      <a:avLst/>
                    </a:prstGeom>
                  </pic:spPr>
                </pic:pic>
              </a:graphicData>
            </a:graphic>
          </wp:inline>
        </w:drawing>
      </w:r>
    </w:p>
    <w:p w14:paraId="0B41BE6E" w14:textId="77777777" w:rsidR="009028D5" w:rsidRPr="006F0B9D" w:rsidRDefault="009028D5" w:rsidP="00567FE2">
      <w:pPr>
        <w:spacing w:after="0"/>
        <w:rPr>
          <w:b/>
          <w:bCs/>
          <w:color w:val="4472C4" w:themeColor="accent5"/>
        </w:rPr>
      </w:pPr>
      <w:r w:rsidRPr="006F0B9D">
        <w:rPr>
          <w:b/>
          <w:bCs/>
          <w:color w:val="4472C4" w:themeColor="accent5"/>
        </w:rPr>
        <w:t>Birth History:</w:t>
      </w:r>
    </w:p>
    <w:p w14:paraId="7433301D" w14:textId="77777777" w:rsidR="009028D5" w:rsidRPr="00C23A22" w:rsidRDefault="009028D5" w:rsidP="00567FE2">
      <w:pPr>
        <w:spacing w:after="0"/>
      </w:pPr>
      <w:r w:rsidRPr="00C23A22">
        <w:t>@PED@</w:t>
      </w:r>
    </w:p>
    <w:p w14:paraId="6AC9C48A" w14:textId="77777777" w:rsidR="009028D5" w:rsidRPr="00C23A22" w:rsidRDefault="009028D5" w:rsidP="00567FE2">
      <w:pPr>
        <w:spacing w:after="0"/>
      </w:pPr>
    </w:p>
    <w:p w14:paraId="5985D3A6" w14:textId="77777777" w:rsidR="009028D5" w:rsidRPr="006F0B9D" w:rsidRDefault="009028D5" w:rsidP="00567FE2">
      <w:pPr>
        <w:spacing w:after="0"/>
        <w:rPr>
          <w:b/>
          <w:bCs/>
          <w:color w:val="4472C4" w:themeColor="accent5"/>
        </w:rPr>
      </w:pPr>
      <w:r w:rsidRPr="006F0B9D">
        <w:rPr>
          <w:b/>
          <w:bCs/>
          <w:color w:val="4472C4" w:themeColor="accent5"/>
        </w:rPr>
        <w:t>Medical History:</w:t>
      </w:r>
    </w:p>
    <w:p w14:paraId="7E156855" w14:textId="77777777" w:rsidR="009028D5" w:rsidRPr="00C23A22" w:rsidRDefault="009028D5" w:rsidP="00567FE2">
      <w:pPr>
        <w:spacing w:after="0"/>
      </w:pPr>
      <w:r w:rsidRPr="00C23A22">
        <w:t>@PROB@</w:t>
      </w:r>
    </w:p>
    <w:p w14:paraId="16508DB3" w14:textId="77777777" w:rsidR="009028D5" w:rsidRPr="00C23A22" w:rsidRDefault="009028D5" w:rsidP="00567FE2">
      <w:pPr>
        <w:spacing w:after="0"/>
      </w:pPr>
    </w:p>
    <w:p w14:paraId="2B58D994" w14:textId="77777777" w:rsidR="009028D5" w:rsidRPr="006F0B9D" w:rsidRDefault="009028D5" w:rsidP="00567FE2">
      <w:pPr>
        <w:spacing w:after="0"/>
        <w:rPr>
          <w:b/>
          <w:bCs/>
          <w:color w:val="4472C4" w:themeColor="accent5"/>
        </w:rPr>
      </w:pPr>
      <w:r w:rsidRPr="006F0B9D">
        <w:rPr>
          <w:b/>
          <w:bCs/>
          <w:color w:val="4472C4" w:themeColor="accent5"/>
        </w:rPr>
        <w:t>Family and Social History:</w:t>
      </w:r>
    </w:p>
    <w:p w14:paraId="0A9FDC89" w14:textId="6A2EC38E" w:rsidR="009028D5" w:rsidRPr="00C23A22" w:rsidRDefault="009028D5" w:rsidP="00567FE2">
      <w:pPr>
        <w:spacing w:after="0"/>
      </w:pPr>
      <w:r w:rsidRPr="00C23A22">
        <w:t xml:space="preserve">Living in the home:  Mother, ***, *** years old, has a *** level education and her current employment is ***.  Father, ***, *** years old, has a *** level education and his current employment is ***.  Parents' marital status is: {:62599}.  </w:t>
      </w:r>
    </w:p>
    <w:p w14:paraId="31DC181C" w14:textId="77777777" w:rsidR="009028D5" w:rsidRPr="00C23A22" w:rsidRDefault="009028D5" w:rsidP="00567FE2">
      <w:pPr>
        <w:spacing w:after="0"/>
      </w:pPr>
    </w:p>
    <w:p w14:paraId="6395C7AE" w14:textId="77777777" w:rsidR="009028D5" w:rsidRDefault="009028D5" w:rsidP="00567FE2">
      <w:pPr>
        <w:spacing w:after="0"/>
      </w:pPr>
      <w:r w:rsidRPr="00C23A22">
        <w:t>Recent family psychosocial stressors include: {:62640}.</w:t>
      </w:r>
    </w:p>
    <w:p w14:paraId="595F25FD" w14:textId="3CBE0AB0" w:rsidR="00BA68BC" w:rsidRPr="00C23A22" w:rsidRDefault="00BA68BC" w:rsidP="00567FE2">
      <w:pPr>
        <w:spacing w:after="0"/>
      </w:pPr>
      <w:r>
        <w:rPr>
          <w:noProof/>
        </w:rPr>
        <w:drawing>
          <wp:inline distT="0" distB="0" distL="0" distR="0" wp14:anchorId="61ACD508" wp14:editId="08B753DB">
            <wp:extent cx="2124075" cy="2331720"/>
            <wp:effectExtent l="0" t="0" r="9525" b="0"/>
            <wp:docPr id="4" name="Picture 4" descr="A pink checklis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nk checklist with black text&#10;&#10;Description automatically generated"/>
                    <pic:cNvPicPr/>
                  </pic:nvPicPr>
                  <pic:blipFill>
                    <a:blip r:embed="rId8"/>
                    <a:stretch>
                      <a:fillRect/>
                    </a:stretch>
                  </pic:blipFill>
                  <pic:spPr>
                    <a:xfrm>
                      <a:off x="0" y="0"/>
                      <a:ext cx="2124075" cy="2331720"/>
                    </a:xfrm>
                    <a:prstGeom prst="rect">
                      <a:avLst/>
                    </a:prstGeom>
                  </pic:spPr>
                </pic:pic>
              </a:graphicData>
            </a:graphic>
          </wp:inline>
        </w:drawing>
      </w:r>
    </w:p>
    <w:p w14:paraId="041A526E" w14:textId="77777777" w:rsidR="009028D5" w:rsidRPr="00C23A22" w:rsidRDefault="009028D5" w:rsidP="00567FE2">
      <w:pPr>
        <w:spacing w:after="0"/>
      </w:pPr>
      <w:r w:rsidRPr="00C23A22">
        <w:t>@FAMHX@</w:t>
      </w:r>
    </w:p>
    <w:p w14:paraId="00D8EEE0" w14:textId="77777777" w:rsidR="009028D5" w:rsidRPr="00C23A22" w:rsidRDefault="009028D5" w:rsidP="00567FE2">
      <w:pPr>
        <w:spacing w:after="0"/>
      </w:pPr>
    </w:p>
    <w:p w14:paraId="1D50C199" w14:textId="77777777" w:rsidR="009028D5" w:rsidRPr="006F0B9D" w:rsidRDefault="009028D5" w:rsidP="00567FE2">
      <w:pPr>
        <w:spacing w:after="0"/>
        <w:rPr>
          <w:b/>
          <w:bCs/>
        </w:rPr>
      </w:pPr>
      <w:r w:rsidRPr="006F0B9D">
        <w:rPr>
          <w:b/>
          <w:bCs/>
        </w:rPr>
        <w:t>Office Observations:</w:t>
      </w:r>
    </w:p>
    <w:p w14:paraId="3E1FC33B" w14:textId="77777777" w:rsidR="009028D5" w:rsidRPr="00C23A22" w:rsidRDefault="009028D5" w:rsidP="00567FE2">
      <w:pPr>
        <w:spacing w:after="0"/>
      </w:pPr>
      <w:r w:rsidRPr="006F0B9D">
        <w:rPr>
          <w:b/>
          <w:bCs/>
        </w:rPr>
        <w:t>General:</w:t>
      </w:r>
      <w:r w:rsidRPr="00C23A22">
        <w:t xml:space="preserve"> ***</w:t>
      </w:r>
    </w:p>
    <w:p w14:paraId="639179B2" w14:textId="77777777" w:rsidR="009028D5" w:rsidRPr="00C23A22" w:rsidRDefault="009028D5" w:rsidP="00567FE2">
      <w:pPr>
        <w:spacing w:after="0"/>
      </w:pPr>
    </w:p>
    <w:p w14:paraId="5EF6A04B" w14:textId="2B0CF265" w:rsidR="009028D5" w:rsidRPr="006F0B9D" w:rsidRDefault="009028D5" w:rsidP="00567FE2">
      <w:pPr>
        <w:spacing w:after="0"/>
        <w:rPr>
          <w:color w:val="FF0000"/>
        </w:rPr>
      </w:pPr>
      <w:r w:rsidRPr="006F0B9D">
        <w:rPr>
          <w:b/>
          <w:bCs/>
        </w:rPr>
        <w:t>Behavioral observations</w:t>
      </w:r>
      <w:r w:rsidRPr="006F0B9D">
        <w:rPr>
          <w:color w:val="FF0000"/>
        </w:rPr>
        <w:t>{</w:t>
      </w:r>
      <w:r w:rsidRPr="006F0B9D">
        <w:rPr>
          <w:i/>
          <w:iCs/>
          <w:color w:val="FF0000"/>
        </w:rPr>
        <w:t>italicized comments are for provider reference only and will not remain in note once signed.  Consider age of child and usual developmental expectations when asking/observing</w:t>
      </w:r>
      <w:r w:rsidRPr="006F0B9D">
        <w:rPr>
          <w:color w:val="FF0000"/>
        </w:rPr>
        <w:t>}</w:t>
      </w:r>
    </w:p>
    <w:p w14:paraId="36703609" w14:textId="77777777" w:rsidR="009028D5" w:rsidRPr="00C23A22" w:rsidRDefault="009028D5" w:rsidP="00567FE2">
      <w:pPr>
        <w:spacing w:after="0"/>
      </w:pPr>
      <w:r w:rsidRPr="006F0B9D">
        <w:rPr>
          <w:b/>
          <w:bCs/>
        </w:rPr>
        <w:t>Expressive / Receptive Language:</w:t>
      </w:r>
      <w:r w:rsidRPr="00C23A22">
        <w:t xml:space="preserve"> ***</w:t>
      </w:r>
    </w:p>
    <w:p w14:paraId="09D5DA7A" w14:textId="0309B2C2" w:rsidR="009028D5" w:rsidRPr="006F0B9D" w:rsidRDefault="009028D5" w:rsidP="00567FE2">
      <w:pPr>
        <w:spacing w:after="0"/>
        <w:rPr>
          <w:i/>
          <w:iCs/>
          <w:color w:val="FF0000"/>
        </w:rPr>
      </w:pPr>
      <w:r w:rsidRPr="006F0B9D">
        <w:rPr>
          <w:i/>
          <w:iCs/>
          <w:color w:val="FF0000"/>
        </w:rPr>
        <w:t>{Observations include use of words or phrases.   Assess atypical speech with self-directed jargoning, scripting, echolalia, or repetitive speech.  Does child respond to questions in conversational way; ability to have back and forth conversation. Can tell a narrative. Follows 1 or 2 step commands}</w:t>
      </w:r>
    </w:p>
    <w:p w14:paraId="6C2B40AD" w14:textId="77777777" w:rsidR="009028D5" w:rsidRPr="00C23A22" w:rsidRDefault="009028D5" w:rsidP="00567FE2">
      <w:pPr>
        <w:spacing w:after="0"/>
      </w:pPr>
    </w:p>
    <w:p w14:paraId="525D1C31" w14:textId="77777777" w:rsidR="009028D5" w:rsidRPr="00C23A22" w:rsidRDefault="009028D5" w:rsidP="00567FE2">
      <w:pPr>
        <w:spacing w:after="0"/>
      </w:pPr>
      <w:r w:rsidRPr="006F0B9D">
        <w:rPr>
          <w:b/>
          <w:bCs/>
        </w:rPr>
        <w:t>Nonverbal Communication:</w:t>
      </w:r>
      <w:r w:rsidRPr="00C23A22">
        <w:t xml:space="preserve"> *** </w:t>
      </w:r>
    </w:p>
    <w:p w14:paraId="590F5AA4" w14:textId="2B94D2D7" w:rsidR="009028D5" w:rsidRPr="006F0B9D" w:rsidRDefault="009028D5" w:rsidP="00567FE2">
      <w:pPr>
        <w:spacing w:after="0"/>
        <w:rPr>
          <w:i/>
          <w:iCs/>
          <w:color w:val="FF0000"/>
        </w:rPr>
      </w:pPr>
      <w:r w:rsidRPr="006F0B9D">
        <w:rPr>
          <w:i/>
          <w:iCs/>
          <w:color w:val="FF0000"/>
        </w:rPr>
        <w:t>{Observations to consider include eye contact described as none, decreased, or appropriate, coordinating eye contact with gestures or language to communicate. Gestures such as waves, points to request, shows, nods, shakes head.  Follows a point. Range of facial expressions. Functional communication strategies such as how pt requests caregiver to pause during an activity- via use of eye contact, gestures, words, using hand as a tool, pushing or pulling}</w:t>
      </w:r>
    </w:p>
    <w:p w14:paraId="3D15336C" w14:textId="77777777" w:rsidR="009028D5" w:rsidRPr="00C23A22" w:rsidRDefault="009028D5" w:rsidP="00567FE2">
      <w:pPr>
        <w:spacing w:after="0"/>
      </w:pPr>
    </w:p>
    <w:p w14:paraId="71629B03" w14:textId="77777777" w:rsidR="009028D5" w:rsidRPr="00C23A22" w:rsidRDefault="009028D5" w:rsidP="00567FE2">
      <w:pPr>
        <w:spacing w:after="0"/>
      </w:pPr>
      <w:r w:rsidRPr="006F0B9D">
        <w:rPr>
          <w:b/>
          <w:bCs/>
        </w:rPr>
        <w:t>Social Interaction / Play:</w:t>
      </w:r>
      <w:r w:rsidRPr="00C23A22">
        <w:t xml:space="preserve"> ***</w:t>
      </w:r>
    </w:p>
    <w:p w14:paraId="6EE1A7B1" w14:textId="1EDB5B94" w:rsidR="009028D5" w:rsidRPr="006F0B9D" w:rsidRDefault="009028D5" w:rsidP="00567FE2">
      <w:pPr>
        <w:spacing w:after="0"/>
        <w:rPr>
          <w:i/>
          <w:iCs/>
          <w:color w:val="FF0000"/>
        </w:rPr>
      </w:pPr>
      <w:r w:rsidRPr="006F0B9D">
        <w:rPr>
          <w:i/>
          <w:iCs/>
          <w:color w:val="FF0000"/>
        </w:rPr>
        <w:t>{Does child respond to social overtures, social smile, name, share and show behaviors, directs other's attention to object of interest, initiates social interactions, participates in imitation activities such as rolling car back and forth.  Does child enjoy social games like peek a boo, do they check in with caregivers when unsure, do they respect personal space.  Does child engage in pretend play or back and forth play.  Is play at developmental level.  Do they participate in unconventional play such as lining up toys, repetitive dropping, spinning wheels}</w:t>
      </w:r>
    </w:p>
    <w:p w14:paraId="61EB16D4" w14:textId="77777777" w:rsidR="009028D5" w:rsidRPr="00C23A22" w:rsidRDefault="009028D5" w:rsidP="00567FE2">
      <w:pPr>
        <w:spacing w:after="0"/>
      </w:pPr>
    </w:p>
    <w:p w14:paraId="12D7A1A7" w14:textId="77777777" w:rsidR="009028D5" w:rsidRPr="00C23A22" w:rsidRDefault="009028D5" w:rsidP="00567FE2">
      <w:pPr>
        <w:spacing w:after="0"/>
      </w:pPr>
      <w:r w:rsidRPr="006F0B9D">
        <w:rPr>
          <w:b/>
          <w:bCs/>
        </w:rPr>
        <w:t>Behavior / Sensory:</w:t>
      </w:r>
      <w:r w:rsidRPr="00C23A22">
        <w:t xml:space="preserve"> ***</w:t>
      </w:r>
    </w:p>
    <w:p w14:paraId="756146F3" w14:textId="5511846C" w:rsidR="009028D5" w:rsidRPr="006F0B9D" w:rsidRDefault="009028D5" w:rsidP="00567FE2">
      <w:pPr>
        <w:spacing w:after="0"/>
        <w:rPr>
          <w:i/>
          <w:iCs/>
          <w:color w:val="FF0000"/>
        </w:rPr>
      </w:pPr>
      <w:r w:rsidRPr="006F0B9D">
        <w:rPr>
          <w:i/>
          <w:iCs/>
          <w:color w:val="FF0000"/>
        </w:rPr>
        <w:t>{What are the motor mannerisms like- any spinning, flapping, toe-walking, tensing, hand or finger movements.  Any pre-occupations such as colors, toys, topics, rigid rituals and routines, sensory aversions, seeking out sensory experiences such as fascination with textures, being held upside down, mouthing non-food objects.  How are transitions, any hyperactivity or impulsivity, tantrums}</w:t>
      </w:r>
    </w:p>
    <w:p w14:paraId="2FEBDCD4" w14:textId="77777777" w:rsidR="009028D5" w:rsidRPr="00C23A22" w:rsidRDefault="009028D5" w:rsidP="00567FE2">
      <w:pPr>
        <w:spacing w:after="0"/>
      </w:pPr>
    </w:p>
    <w:p w14:paraId="068370EF" w14:textId="77777777" w:rsidR="009028D5" w:rsidRPr="006F0B9D" w:rsidRDefault="009028D5" w:rsidP="00567FE2">
      <w:pPr>
        <w:spacing w:after="0"/>
        <w:rPr>
          <w:b/>
          <w:bCs/>
        </w:rPr>
      </w:pPr>
      <w:r w:rsidRPr="006F0B9D">
        <w:rPr>
          <w:b/>
          <w:bCs/>
        </w:rPr>
        <w:t xml:space="preserve">ASD-PEDS TESTING RESULTS: </w:t>
      </w:r>
    </w:p>
    <w:p w14:paraId="7B9031F9" w14:textId="77777777" w:rsidR="009028D5" w:rsidRPr="00C23A22" w:rsidRDefault="009028D5" w:rsidP="00567FE2">
      <w:pPr>
        <w:spacing w:after="0"/>
      </w:pPr>
      <w:r w:rsidRPr="00C23A22">
        <w:t xml:space="preserve">At the appointment, @FNAME@ and @his@ {PARENTS/CAREGIVER:23036} participated in the autism assessment.   </w:t>
      </w:r>
    </w:p>
    <w:p w14:paraId="65DA23A7" w14:textId="77777777" w:rsidR="009028D5" w:rsidRPr="00C23A22" w:rsidRDefault="009028D5" w:rsidP="00567FE2">
      <w:pPr>
        <w:spacing w:after="0"/>
      </w:pPr>
    </w:p>
    <w:p w14:paraId="7C96A3CB" w14:textId="77777777" w:rsidR="009028D5" w:rsidRPr="00C23A22" w:rsidRDefault="009028D5" w:rsidP="00567FE2">
      <w:pPr>
        <w:spacing w:after="0"/>
      </w:pPr>
      <w:r w:rsidRPr="00C23A22">
        <w:t xml:space="preserve">The ASD-PEDS is an interactive assessment tool used to identify ASD characteristics in toddlers and young children. It assesses key areas of social-communication including socially directed speech and sounds, frequency/flexibility of eye contact, and coordinated vocalizations/speech and nonverbal behaviors. It also assesses presence of atypical/unusual vocalizations or repetitive behaviors, unusual/repetitive play behaviors, or atypical sensory exploration or reactive behaviors. What follows are details of this assessment and other structured behavioral observations including @FNAME@'s verbal/nonverbal communication and eye contact, socially-directed speech, social-communication, social-emotional reciprocity, play, and presence of atypical patterns of interests, speech, repetitive/sensory behaviors, or challenging behaviors. </w:t>
      </w:r>
    </w:p>
    <w:p w14:paraId="3A1692B1" w14:textId="77777777" w:rsidR="009028D5" w:rsidRPr="00C23A22" w:rsidRDefault="009028D5" w:rsidP="00567FE2">
      <w:pPr>
        <w:spacing w:after="0"/>
      </w:pPr>
    </w:p>
    <w:p w14:paraId="7B3B876D" w14:textId="77777777" w:rsidR="009D5DDC" w:rsidRDefault="009D5DDC" w:rsidP="00567FE2">
      <w:pPr>
        <w:spacing w:after="0"/>
        <w:rPr>
          <w:b/>
          <w:bCs/>
          <w:color w:val="4472C4" w:themeColor="accent5"/>
        </w:rPr>
      </w:pPr>
    </w:p>
    <w:p w14:paraId="3B697AC6" w14:textId="77777777" w:rsidR="009D5DDC" w:rsidRDefault="009D5DDC" w:rsidP="00567FE2">
      <w:pPr>
        <w:spacing w:after="0"/>
        <w:rPr>
          <w:b/>
          <w:bCs/>
          <w:color w:val="4472C4" w:themeColor="accent5"/>
        </w:rPr>
      </w:pPr>
    </w:p>
    <w:p w14:paraId="53C7978A" w14:textId="77777777" w:rsidR="009D5DDC" w:rsidRDefault="009D5DDC" w:rsidP="00567FE2">
      <w:pPr>
        <w:spacing w:after="0"/>
        <w:rPr>
          <w:b/>
          <w:bCs/>
          <w:color w:val="4472C4" w:themeColor="accent5"/>
        </w:rPr>
      </w:pPr>
    </w:p>
    <w:p w14:paraId="0F06522B" w14:textId="5897D4B2" w:rsidR="009028D5" w:rsidRPr="006F0B9D" w:rsidRDefault="009028D5" w:rsidP="00567FE2">
      <w:pPr>
        <w:spacing w:after="0"/>
        <w:rPr>
          <w:b/>
          <w:bCs/>
          <w:color w:val="4472C4" w:themeColor="accent5"/>
        </w:rPr>
      </w:pPr>
      <w:r w:rsidRPr="006F0B9D">
        <w:rPr>
          <w:b/>
          <w:bCs/>
          <w:color w:val="4472C4" w:themeColor="accent5"/>
        </w:rPr>
        <w:t>Total Score on ASD-PEDS was: *** (cut-off of &gt;13 for risk).</w:t>
      </w:r>
    </w:p>
    <w:p w14:paraId="008AE223" w14:textId="77777777" w:rsidR="009028D5" w:rsidRPr="00C23A22" w:rsidRDefault="009028D5" w:rsidP="00567FE2">
      <w:pPr>
        <w:spacing w:after="0"/>
      </w:pPr>
      <w:r w:rsidRPr="00C23A22">
        <w:t xml:space="preserve">@CAPHE@ exhibited challenges regarding effective social communication (both verbal and nonverbal), social interaction, and atypical restricted and repetitive behaviors (i.e. strong/repetitive interests, challenges with social attention, brief characteristic body use).  </w:t>
      </w:r>
    </w:p>
    <w:p w14:paraId="6B121A20" w14:textId="77777777" w:rsidR="009028D5" w:rsidRPr="00C23A22" w:rsidRDefault="009028D5" w:rsidP="00567FE2">
      <w:pPr>
        <w:spacing w:after="0"/>
      </w:pPr>
    </w:p>
    <w:p w14:paraId="5F50944D" w14:textId="77777777" w:rsidR="00920DE4" w:rsidRDefault="009028D5" w:rsidP="00567FE2">
      <w:pPr>
        <w:spacing w:after="0"/>
        <w:rPr>
          <w:b/>
          <w:bCs/>
          <w:color w:val="4472C4" w:themeColor="accent5"/>
        </w:rPr>
      </w:pPr>
      <w:r w:rsidRPr="006F0B9D">
        <w:rPr>
          <w:b/>
          <w:bCs/>
          <w:color w:val="4472C4" w:themeColor="accent5"/>
        </w:rPr>
        <w:t>@FNAME@'s social communication scoring from the ASD-PEDS was as follows</w:t>
      </w:r>
      <w:r w:rsidR="00CF33C8">
        <w:rPr>
          <w:b/>
          <w:bCs/>
          <w:color w:val="4472C4" w:themeColor="accent5"/>
        </w:rPr>
        <w:t xml:space="preserve"> </w:t>
      </w:r>
    </w:p>
    <w:p w14:paraId="30812D6C" w14:textId="5E257D9B" w:rsidR="009028D5" w:rsidRPr="006F0B9D" w:rsidRDefault="00CF33C8" w:rsidP="00567FE2">
      <w:pPr>
        <w:spacing w:after="0"/>
        <w:rPr>
          <w:b/>
          <w:bCs/>
          <w:color w:val="4472C4" w:themeColor="accent5"/>
        </w:rPr>
      </w:pPr>
      <w:r>
        <w:rPr>
          <w:b/>
          <w:bCs/>
          <w:color w:val="4472C4" w:themeColor="accent5"/>
        </w:rPr>
        <w:t>(comment on observations)</w:t>
      </w:r>
      <w:r w:rsidR="009028D5" w:rsidRPr="006F0B9D">
        <w:rPr>
          <w:b/>
          <w:bCs/>
          <w:color w:val="4472C4" w:themeColor="accent5"/>
        </w:rPr>
        <w:t>:</w:t>
      </w:r>
      <w:r w:rsidR="00672552">
        <w:rPr>
          <w:b/>
          <w:bCs/>
          <w:color w:val="4472C4" w:themeColor="accent5"/>
        </w:rPr>
        <w:t xml:space="preserve"> </w:t>
      </w:r>
      <w:r w:rsidR="00672552" w:rsidRPr="00672552">
        <w:rPr>
          <w:b/>
          <w:bCs/>
          <w:color w:val="FF0000"/>
        </w:rPr>
        <w:t>red are drop down options</w:t>
      </w:r>
    </w:p>
    <w:p w14:paraId="4F68766F" w14:textId="178F78B6" w:rsidR="004A2BE1" w:rsidRPr="00672552" w:rsidRDefault="004A2BE1" w:rsidP="004A2BE1">
      <w:pPr>
        <w:spacing w:after="0"/>
        <w:rPr>
          <w:b/>
          <w:bCs/>
          <w:color w:val="FF0000"/>
        </w:rPr>
      </w:pPr>
      <w:r w:rsidRPr="004A2BE1">
        <w:rPr>
          <w:b/>
          <w:bCs/>
        </w:rPr>
        <w:t>Socially directed speech and sounds</w:t>
      </w:r>
      <w:r w:rsidR="00054C1A">
        <w:rPr>
          <w:b/>
          <w:bCs/>
        </w:rPr>
        <w:t xml:space="preserve">    </w:t>
      </w:r>
      <w:r w:rsidRPr="004A2BE1">
        <w:rPr>
          <w:b/>
          <w:bCs/>
        </w:rPr>
        <w:t xml:space="preserve">*** </w:t>
      </w:r>
      <w:r w:rsidRPr="00672552">
        <w:rPr>
          <w:b/>
          <w:bCs/>
          <w:color w:val="FF0000"/>
        </w:rPr>
        <w:t>(often/inconsistent/not often</w:t>
      </w:r>
      <w:r w:rsidR="00672552" w:rsidRPr="00672552">
        <w:rPr>
          <w:b/>
          <w:bCs/>
          <w:color w:val="FF0000"/>
        </w:rPr>
        <w:t>)</w:t>
      </w:r>
    </w:p>
    <w:p w14:paraId="2DC50901" w14:textId="322D2C70" w:rsidR="004A2BE1" w:rsidRPr="00672552" w:rsidRDefault="004A2BE1" w:rsidP="004A2BE1">
      <w:pPr>
        <w:spacing w:after="0"/>
        <w:rPr>
          <w:b/>
          <w:bCs/>
          <w:color w:val="FF0000"/>
        </w:rPr>
      </w:pPr>
      <w:r w:rsidRPr="004A2BE1">
        <w:rPr>
          <w:b/>
          <w:bCs/>
        </w:rPr>
        <w:t xml:space="preserve">Frequent and flexible eye contact </w:t>
      </w:r>
      <w:r w:rsidRPr="004A2BE1">
        <w:rPr>
          <w:b/>
          <w:bCs/>
        </w:rPr>
        <w:tab/>
      </w:r>
      <w:r w:rsidR="00054C1A">
        <w:rPr>
          <w:b/>
          <w:bCs/>
        </w:rPr>
        <w:t xml:space="preserve">      </w:t>
      </w:r>
      <w:r w:rsidRPr="004A2BE1">
        <w:rPr>
          <w:b/>
          <w:bCs/>
        </w:rPr>
        <w:t>***</w:t>
      </w:r>
      <w:r>
        <w:rPr>
          <w:b/>
          <w:bCs/>
        </w:rPr>
        <w:t xml:space="preserve"> </w:t>
      </w:r>
      <w:r w:rsidRPr="00672552">
        <w:rPr>
          <w:b/>
          <w:bCs/>
          <w:color w:val="FF0000"/>
        </w:rPr>
        <w:t>(frequent and spontaneous/inconsistent/less</w:t>
      </w:r>
    </w:p>
    <w:p w14:paraId="75944D46" w14:textId="2FC27D87" w:rsidR="004A2BE1" w:rsidRPr="00672552" w:rsidRDefault="004209BE" w:rsidP="004209BE">
      <w:pPr>
        <w:spacing w:after="0"/>
        <w:ind w:left="2880" w:firstLine="720"/>
        <w:rPr>
          <w:b/>
          <w:bCs/>
          <w:color w:val="FF0000"/>
        </w:rPr>
      </w:pPr>
      <w:r>
        <w:rPr>
          <w:b/>
          <w:bCs/>
          <w:color w:val="FF0000"/>
        </w:rPr>
        <w:t xml:space="preserve">             </w:t>
      </w:r>
      <w:r w:rsidR="004A2BE1" w:rsidRPr="00672552">
        <w:rPr>
          <w:b/>
          <w:bCs/>
          <w:color w:val="FF0000"/>
        </w:rPr>
        <w:t xml:space="preserve"> flexible/infrequent)</w:t>
      </w:r>
    </w:p>
    <w:p w14:paraId="6FDB25F0" w14:textId="77777777" w:rsidR="00672552" w:rsidRDefault="004A2BE1" w:rsidP="004A2BE1">
      <w:pPr>
        <w:spacing w:after="0"/>
        <w:rPr>
          <w:b/>
          <w:bCs/>
        </w:rPr>
      </w:pPr>
      <w:r w:rsidRPr="004A2BE1">
        <w:rPr>
          <w:b/>
          <w:bCs/>
        </w:rPr>
        <w:t xml:space="preserve">Use of gestures and integration with eye contact and speech *** </w:t>
      </w:r>
    </w:p>
    <w:p w14:paraId="5565652C" w14:textId="52B47436" w:rsidR="004A2BE1" w:rsidRPr="00672552" w:rsidRDefault="004A2BE1" w:rsidP="00672552">
      <w:pPr>
        <w:spacing w:after="0"/>
        <w:ind w:left="2880" w:firstLine="720"/>
        <w:rPr>
          <w:b/>
          <w:bCs/>
          <w:color w:val="FF0000"/>
        </w:rPr>
      </w:pPr>
      <w:r w:rsidRPr="00672552">
        <w:rPr>
          <w:b/>
          <w:bCs/>
          <w:color w:val="FF0000"/>
        </w:rPr>
        <w:t>(usually combined/inconsistent/does not usually gesture)</w:t>
      </w:r>
    </w:p>
    <w:p w14:paraId="0E881632" w14:textId="2DE734CF" w:rsidR="009028D5" w:rsidRPr="00C23A22" w:rsidRDefault="004A2BE1" w:rsidP="004A2BE1">
      <w:pPr>
        <w:spacing w:after="0"/>
      </w:pPr>
      <w:r w:rsidRPr="004A2BE1">
        <w:rPr>
          <w:b/>
          <w:bCs/>
        </w:rPr>
        <w:t> </w:t>
      </w:r>
      <w:r w:rsidR="009028D5" w:rsidRPr="00C23A22">
        <w:t> </w:t>
      </w:r>
    </w:p>
    <w:p w14:paraId="61B454C9" w14:textId="77777777" w:rsidR="00920DE4" w:rsidRDefault="009028D5" w:rsidP="00567FE2">
      <w:pPr>
        <w:spacing w:after="0"/>
        <w:rPr>
          <w:b/>
          <w:bCs/>
          <w:color w:val="4472C4" w:themeColor="accent5"/>
        </w:rPr>
      </w:pPr>
      <w:r w:rsidRPr="006F0B9D">
        <w:rPr>
          <w:b/>
          <w:bCs/>
          <w:color w:val="4472C4" w:themeColor="accent5"/>
        </w:rPr>
        <w:t xml:space="preserve">@FNAME@'s restrictive/repetitive behaviors and interest from the ASD-PEDS </w:t>
      </w:r>
    </w:p>
    <w:p w14:paraId="15C83497" w14:textId="109C92B1" w:rsidR="009028D5" w:rsidRPr="006F0B9D" w:rsidRDefault="00CF33C8" w:rsidP="00567FE2">
      <w:pPr>
        <w:spacing w:after="0"/>
        <w:rPr>
          <w:b/>
          <w:bCs/>
          <w:color w:val="4472C4" w:themeColor="accent5"/>
        </w:rPr>
      </w:pPr>
      <w:r>
        <w:rPr>
          <w:b/>
          <w:bCs/>
          <w:color w:val="4472C4" w:themeColor="accent5"/>
        </w:rPr>
        <w:t>(comment on observations)</w:t>
      </w:r>
      <w:r w:rsidR="009028D5" w:rsidRPr="006F0B9D">
        <w:rPr>
          <w:b/>
          <w:bCs/>
          <w:color w:val="4472C4" w:themeColor="accent5"/>
        </w:rPr>
        <w:t>:</w:t>
      </w:r>
    </w:p>
    <w:p w14:paraId="2B34B1CB" w14:textId="79D073EC" w:rsidR="00054C1A" w:rsidRPr="00054C1A" w:rsidRDefault="00054C1A" w:rsidP="00054C1A">
      <w:pPr>
        <w:spacing w:after="0"/>
        <w:rPr>
          <w:b/>
          <w:bCs/>
        </w:rPr>
      </w:pPr>
      <w:r w:rsidRPr="00054C1A">
        <w:rPr>
          <w:b/>
          <w:bCs/>
        </w:rPr>
        <w:t xml:space="preserve">Unusual vocalizations </w:t>
      </w:r>
      <w:r w:rsidRPr="00054C1A">
        <w:rPr>
          <w:b/>
          <w:bCs/>
        </w:rPr>
        <w:tab/>
        <w:t xml:space="preserve">*** </w:t>
      </w:r>
      <w:r w:rsidRPr="00D84A18">
        <w:rPr>
          <w:b/>
          <w:bCs/>
          <w:color w:val="FF0000"/>
        </w:rPr>
        <w:t>(none/some differences/unusual jargoning, sounds, speech)</w:t>
      </w:r>
    </w:p>
    <w:p w14:paraId="1FFA83F4" w14:textId="77777777" w:rsidR="00D84A18" w:rsidRPr="00D84A18" w:rsidRDefault="00054C1A" w:rsidP="00054C1A">
      <w:pPr>
        <w:spacing w:after="0"/>
        <w:rPr>
          <w:b/>
          <w:bCs/>
          <w:color w:val="FF0000"/>
        </w:rPr>
      </w:pPr>
      <w:r w:rsidRPr="00054C1A">
        <w:rPr>
          <w:b/>
          <w:bCs/>
        </w:rPr>
        <w:t xml:space="preserve">Unusual or repetitive play </w:t>
      </w:r>
      <w:r>
        <w:rPr>
          <w:b/>
          <w:bCs/>
        </w:rPr>
        <w:tab/>
      </w:r>
      <w:r w:rsidRPr="00054C1A">
        <w:rPr>
          <w:b/>
          <w:bCs/>
        </w:rPr>
        <w:t xml:space="preserve">*** </w:t>
      </w:r>
      <w:r w:rsidRPr="00D84A18">
        <w:rPr>
          <w:b/>
          <w:bCs/>
          <w:color w:val="FF0000"/>
        </w:rPr>
        <w:t xml:space="preserve">(appropriate/not clearly unusual but strongly focused/clearly </w:t>
      </w:r>
    </w:p>
    <w:p w14:paraId="1F95730B" w14:textId="181D7401" w:rsidR="00054C1A" w:rsidRPr="00D84A18" w:rsidRDefault="00D84A18" w:rsidP="00D84A18">
      <w:pPr>
        <w:spacing w:after="0"/>
        <w:ind w:left="1440" w:firstLine="720"/>
        <w:rPr>
          <w:b/>
          <w:bCs/>
          <w:color w:val="FF0000"/>
        </w:rPr>
      </w:pPr>
      <w:r w:rsidRPr="00D84A18">
        <w:rPr>
          <w:b/>
          <w:bCs/>
          <w:color w:val="FF0000"/>
        </w:rPr>
        <w:t xml:space="preserve">                         </w:t>
      </w:r>
      <w:r w:rsidR="00054C1A" w:rsidRPr="00D84A18">
        <w:rPr>
          <w:b/>
          <w:bCs/>
          <w:color w:val="FF0000"/>
        </w:rPr>
        <w:t>repetitive or unusual play)</w:t>
      </w:r>
    </w:p>
    <w:p w14:paraId="1B98AFFB" w14:textId="5CD4B3F2" w:rsidR="00D84A18" w:rsidRPr="00D84A18" w:rsidRDefault="00054C1A" w:rsidP="00054C1A">
      <w:pPr>
        <w:spacing w:after="0"/>
        <w:rPr>
          <w:b/>
          <w:bCs/>
          <w:color w:val="FF0000"/>
        </w:rPr>
      </w:pPr>
      <w:r w:rsidRPr="00054C1A">
        <w:rPr>
          <w:b/>
          <w:bCs/>
        </w:rPr>
        <w:t xml:space="preserve">Unusual or repetitive movements </w:t>
      </w:r>
      <w:r w:rsidR="00D84A18">
        <w:rPr>
          <w:b/>
          <w:bCs/>
        </w:rPr>
        <w:t xml:space="preserve"> </w:t>
      </w:r>
      <w:r w:rsidRPr="00054C1A">
        <w:rPr>
          <w:b/>
          <w:bCs/>
        </w:rPr>
        <w:t xml:space="preserve">*** </w:t>
      </w:r>
      <w:r w:rsidRPr="00D84A18">
        <w:rPr>
          <w:b/>
          <w:bCs/>
          <w:color w:val="FF0000"/>
        </w:rPr>
        <w:t xml:space="preserve">(none/unclear or some/unusual or repetitive body </w:t>
      </w:r>
    </w:p>
    <w:p w14:paraId="436B2C9C" w14:textId="4F1B1BE3" w:rsidR="00054C1A" w:rsidRPr="00D84A18" w:rsidRDefault="00D84A18" w:rsidP="00D84A18">
      <w:pPr>
        <w:spacing w:after="0"/>
        <w:ind w:left="2880" w:firstLine="720"/>
        <w:rPr>
          <w:b/>
          <w:bCs/>
          <w:color w:val="FF0000"/>
        </w:rPr>
      </w:pPr>
      <w:r w:rsidRPr="00D84A18">
        <w:rPr>
          <w:b/>
          <w:bCs/>
          <w:color w:val="FF0000"/>
        </w:rPr>
        <w:t xml:space="preserve">     </w:t>
      </w:r>
      <w:r w:rsidR="00054C1A" w:rsidRPr="00D84A18">
        <w:rPr>
          <w:b/>
          <w:bCs/>
          <w:color w:val="FF0000"/>
        </w:rPr>
        <w:t>movements)</w:t>
      </w:r>
    </w:p>
    <w:p w14:paraId="3A81BFBC" w14:textId="79D29BCE" w:rsidR="009028D5" w:rsidRPr="00C23A22" w:rsidRDefault="00054C1A" w:rsidP="00054C1A">
      <w:pPr>
        <w:spacing w:after="0"/>
      </w:pPr>
      <w:r w:rsidRPr="00054C1A">
        <w:rPr>
          <w:b/>
          <w:bCs/>
        </w:rPr>
        <w:t xml:space="preserve">Unusual sensory exploration </w:t>
      </w:r>
      <w:r w:rsidR="00D84A18">
        <w:rPr>
          <w:b/>
          <w:bCs/>
        </w:rPr>
        <w:t xml:space="preserve">  </w:t>
      </w:r>
      <w:r w:rsidRPr="00054C1A">
        <w:rPr>
          <w:b/>
          <w:bCs/>
        </w:rPr>
        <w:t xml:space="preserve">*** </w:t>
      </w:r>
      <w:r w:rsidRPr="00D84A18">
        <w:rPr>
          <w:b/>
          <w:bCs/>
          <w:color w:val="FF0000"/>
        </w:rPr>
        <w:t xml:space="preserve">(none, unclear or brief/clear sensory </w:t>
      </w:r>
      <w:proofErr w:type="spellStart"/>
      <w:r w:rsidRPr="00D84A18">
        <w:rPr>
          <w:b/>
          <w:bCs/>
          <w:color w:val="FF0000"/>
        </w:rPr>
        <w:t>differenc</w:t>
      </w:r>
      <w:r w:rsidR="00D84A18">
        <w:rPr>
          <w:b/>
          <w:bCs/>
          <w:color w:val="FF0000"/>
        </w:rPr>
        <w:t>s</w:t>
      </w:r>
      <w:proofErr w:type="spellEnd"/>
      <w:r w:rsidR="00D84A18">
        <w:rPr>
          <w:b/>
          <w:bCs/>
          <w:color w:val="FF0000"/>
        </w:rPr>
        <w:t>)</w:t>
      </w:r>
      <w:r w:rsidRPr="00D84A18">
        <w:tab/>
      </w:r>
    </w:p>
    <w:p w14:paraId="5BCD1864" w14:textId="77777777" w:rsidR="006F0B9D" w:rsidRDefault="006F0B9D" w:rsidP="00567FE2">
      <w:pPr>
        <w:spacing w:after="0"/>
        <w:rPr>
          <w:b/>
          <w:bCs/>
        </w:rPr>
      </w:pPr>
    </w:p>
    <w:p w14:paraId="1EA55954" w14:textId="5DBAA15B" w:rsidR="009028D5" w:rsidRPr="006F0B9D" w:rsidRDefault="009028D5" w:rsidP="00567FE2">
      <w:pPr>
        <w:spacing w:after="0"/>
        <w:rPr>
          <w:b/>
          <w:bCs/>
        </w:rPr>
      </w:pPr>
      <w:r w:rsidRPr="006F0B9D">
        <w:rPr>
          <w:b/>
          <w:bCs/>
        </w:rPr>
        <w:t>Physical Exam:</w:t>
      </w:r>
    </w:p>
    <w:p w14:paraId="4860B0AD" w14:textId="138F21B1" w:rsidR="009028D5" w:rsidRPr="00C23A22" w:rsidRDefault="009028D5" w:rsidP="00567FE2">
      <w:pPr>
        <w:spacing w:after="0"/>
      </w:pPr>
      <w:r w:rsidRPr="00C23A22">
        <w:t>@VS@</w:t>
      </w:r>
    </w:p>
    <w:p w14:paraId="4066A96D" w14:textId="77777777" w:rsidR="009028D5" w:rsidRPr="00C23A22" w:rsidRDefault="009028D5" w:rsidP="00567FE2">
      <w:pPr>
        <w:spacing w:after="0"/>
      </w:pPr>
      <w:r w:rsidRPr="00C23A22">
        <w:t>General: {:23771}.  No acute distress</w:t>
      </w:r>
    </w:p>
    <w:p w14:paraId="3D7E8680" w14:textId="77777777" w:rsidR="009028D5" w:rsidRPr="00C23A22" w:rsidRDefault="009028D5" w:rsidP="00567FE2">
      <w:pPr>
        <w:spacing w:after="0"/>
      </w:pPr>
      <w:r w:rsidRPr="00C23A22">
        <w:t>Dysmorphic features: {:25690}</w:t>
      </w:r>
    </w:p>
    <w:p w14:paraId="39FAB66A" w14:textId="77777777" w:rsidR="009028D5" w:rsidRPr="00C23A22" w:rsidRDefault="009028D5" w:rsidP="00567FE2">
      <w:pPr>
        <w:spacing w:after="0"/>
      </w:pPr>
      <w:r w:rsidRPr="00C23A22">
        <w:t>Lungs- clear to auscultation, no wheezes or crackles</w:t>
      </w:r>
    </w:p>
    <w:p w14:paraId="6234D925" w14:textId="77777777" w:rsidR="009028D5" w:rsidRPr="00C23A22" w:rsidRDefault="009028D5" w:rsidP="00567FE2">
      <w:pPr>
        <w:spacing w:after="0"/>
      </w:pPr>
      <w:r w:rsidRPr="00C23A22">
        <w:t>CV- normal sinus rhythm {:23004} murmur</w:t>
      </w:r>
    </w:p>
    <w:p w14:paraId="207B5C13" w14:textId="77777777" w:rsidR="009028D5" w:rsidRPr="00C23A22" w:rsidRDefault="009028D5" w:rsidP="00567FE2">
      <w:pPr>
        <w:spacing w:after="0"/>
      </w:pPr>
      <w:r w:rsidRPr="00C23A22">
        <w:t>Abd- soft, non-tender or distended</w:t>
      </w:r>
    </w:p>
    <w:p w14:paraId="37881381" w14:textId="77777777" w:rsidR="009028D5" w:rsidRPr="00C23A22" w:rsidRDefault="009028D5" w:rsidP="00567FE2">
      <w:pPr>
        <w:spacing w:after="0"/>
      </w:pPr>
      <w:r w:rsidRPr="00C23A22">
        <w:t xml:space="preserve">Skin- no rash </w:t>
      </w:r>
    </w:p>
    <w:p w14:paraId="7A610417" w14:textId="77777777" w:rsidR="009028D5" w:rsidRPr="00C23A22" w:rsidRDefault="009028D5" w:rsidP="00567FE2">
      <w:pPr>
        <w:spacing w:after="0"/>
      </w:pPr>
    </w:p>
    <w:p w14:paraId="76E6EA73" w14:textId="77777777" w:rsidR="009028D5" w:rsidRPr="006F0B9D" w:rsidRDefault="009028D5" w:rsidP="00567FE2">
      <w:pPr>
        <w:spacing w:after="0"/>
        <w:rPr>
          <w:b/>
          <w:bCs/>
        </w:rPr>
      </w:pPr>
      <w:r w:rsidRPr="006F0B9D">
        <w:rPr>
          <w:b/>
          <w:bCs/>
        </w:rPr>
        <w:t xml:space="preserve">Impression: </w:t>
      </w:r>
    </w:p>
    <w:p w14:paraId="13BD46F9" w14:textId="77777777" w:rsidR="009028D5" w:rsidRPr="00C23A22" w:rsidRDefault="009028D5" w:rsidP="00567FE2">
      <w:pPr>
        <w:spacing w:after="0"/>
      </w:pPr>
      <w:r w:rsidRPr="00C23A22">
        <w:t>@NAME@ is a @AGEPEDS@ seen today for further evaluation of @RFVN@.</w:t>
      </w:r>
    </w:p>
    <w:p w14:paraId="627608B2" w14:textId="434F4F9E" w:rsidR="009028D5" w:rsidRPr="00C23A22" w:rsidRDefault="009028D5" w:rsidP="00567FE2">
      <w:pPr>
        <w:spacing w:after="0"/>
      </w:pPr>
      <w:r w:rsidRPr="00C23A22">
        <w:t>@DIAG@</w:t>
      </w:r>
    </w:p>
    <w:p w14:paraId="65388BB9" w14:textId="5E09B4CC" w:rsidR="009028D5" w:rsidRPr="00C23A22" w:rsidRDefault="009028D5" w:rsidP="00567FE2">
      <w:pPr>
        <w:spacing w:after="0"/>
      </w:pPr>
      <w:r w:rsidRPr="00C23A22">
        <w:t xml:space="preserve">In reviewing the following criteria for autism- the following are pertinent to @FNAME@ presentation and @HE@ </w:t>
      </w:r>
      <w:r w:rsidR="00BE1471">
        <w:rPr>
          <w:color w:val="FF0000"/>
        </w:rPr>
        <w:t>meets/does not meet/partially meets</w:t>
      </w:r>
      <w:r w:rsidR="00BE1471" w:rsidRPr="004870D5">
        <w:rPr>
          <w:color w:val="FF0000"/>
        </w:rPr>
        <w:t xml:space="preserve"> </w:t>
      </w:r>
      <w:r w:rsidRPr="00C23A22">
        <w:t>criter</w:t>
      </w:r>
      <w:r w:rsidR="004209BE">
        <w:t>i</w:t>
      </w:r>
      <w:r w:rsidRPr="00C23A22">
        <w:t xml:space="preserve">a for the diagnosis of autism: </w:t>
      </w:r>
    </w:p>
    <w:p w14:paraId="45552A19" w14:textId="77777777" w:rsidR="009028D5" w:rsidRPr="00C23A22" w:rsidRDefault="009028D5" w:rsidP="00567FE2">
      <w:pPr>
        <w:spacing w:after="0"/>
      </w:pPr>
      <w:r w:rsidRPr="00C23A22">
        <w:t xml:space="preserve"> </w:t>
      </w:r>
    </w:p>
    <w:p w14:paraId="0D315B34" w14:textId="7A159AC8" w:rsidR="009028D5" w:rsidRPr="006F0B9D" w:rsidRDefault="009028D5" w:rsidP="00567FE2">
      <w:pPr>
        <w:spacing w:after="0"/>
        <w:rPr>
          <w:b/>
          <w:bCs/>
        </w:rPr>
      </w:pPr>
      <w:r w:rsidRPr="006F0B9D">
        <w:rPr>
          <w:b/>
          <w:bCs/>
        </w:rPr>
        <w:t>A. Persistent deficits in social communication and social interaction across contexts, not accounted for by general developmental delays, and manifest by all 3 of the following:</w:t>
      </w:r>
    </w:p>
    <w:p w14:paraId="2C3EABAF" w14:textId="0D89B6EF" w:rsidR="009028D5" w:rsidRDefault="009028D5" w:rsidP="00567FE2">
      <w:pPr>
        <w:spacing w:after="0"/>
      </w:pPr>
      <w:r w:rsidRPr="00C23A22">
        <w:t>[ ]  Deficits in social-emotional reciprocity; ranging from abnormal social approach and failure of normal back and forth conversation through reduced sharing of interests, emotions, and affect and response to total lack of initiation of social interaction. As evidenced by ***</w:t>
      </w:r>
    </w:p>
    <w:p w14:paraId="5FD79D72" w14:textId="77777777" w:rsidR="006F0B9D" w:rsidRPr="00C23A22" w:rsidRDefault="006F0B9D" w:rsidP="00567FE2">
      <w:pPr>
        <w:spacing w:after="0"/>
      </w:pPr>
    </w:p>
    <w:p w14:paraId="5BA51D67" w14:textId="69C4FBEB" w:rsidR="009028D5" w:rsidRDefault="009028D5" w:rsidP="00567FE2">
      <w:pPr>
        <w:spacing w:after="0"/>
      </w:pPr>
      <w:r w:rsidRPr="00C23A22">
        <w:t>[ ]  Deficits in nonverbal communicative behaviors used for social interaction; ranging from poorly integrated- verbal and nonverbal communication, through abnormalities in eye contact and body-language, or deficits in understanding and use of nonverbal communication, to total lack of facial expression or gestures. As evidenced by ***</w:t>
      </w:r>
    </w:p>
    <w:p w14:paraId="7BEDE164" w14:textId="77777777" w:rsidR="006F0B9D" w:rsidRPr="00C23A22" w:rsidRDefault="006F0B9D" w:rsidP="00567FE2">
      <w:pPr>
        <w:spacing w:after="0"/>
      </w:pPr>
    </w:p>
    <w:p w14:paraId="6865DF71" w14:textId="77777777" w:rsidR="009028D5" w:rsidRPr="00C23A22" w:rsidRDefault="009028D5" w:rsidP="00567FE2">
      <w:pPr>
        <w:spacing w:after="0"/>
      </w:pPr>
      <w:r w:rsidRPr="00C23A22">
        <w:t>[ ]  Deficits in developing and maintaining relationships, appropriate to developmental level (beyond those with caregivers); ranging from difficulties adjusting behavior to suit different social contexts through difficulties in sharing imaginative play and in making friends to an apparent absence of interest in people.  As evidenced by ***</w:t>
      </w:r>
    </w:p>
    <w:p w14:paraId="73A82973" w14:textId="77777777" w:rsidR="009028D5" w:rsidRPr="00C23A22" w:rsidRDefault="009028D5" w:rsidP="00567FE2">
      <w:pPr>
        <w:spacing w:after="0"/>
      </w:pPr>
    </w:p>
    <w:p w14:paraId="154B0A94" w14:textId="77777777" w:rsidR="009028D5" w:rsidRPr="006F0B9D" w:rsidRDefault="009028D5" w:rsidP="00567FE2">
      <w:pPr>
        <w:spacing w:after="0"/>
        <w:rPr>
          <w:b/>
          <w:bCs/>
        </w:rPr>
      </w:pPr>
      <w:r w:rsidRPr="006F0B9D">
        <w:rPr>
          <w:b/>
          <w:bCs/>
        </w:rPr>
        <w:t xml:space="preserve">B. Restricted, repetitive patterns of behavior, interests, or activities as manifested by at least two of the following: </w:t>
      </w:r>
    </w:p>
    <w:p w14:paraId="7AE19585" w14:textId="77777777" w:rsidR="009028D5" w:rsidRPr="00C23A22" w:rsidRDefault="009028D5" w:rsidP="00567FE2">
      <w:pPr>
        <w:spacing w:after="0"/>
      </w:pPr>
      <w:r w:rsidRPr="00C23A22">
        <w:t>[ ]  Stereotyped or repetitive speech, motor movements, or use of objects; (such as simple motor stereotypies, echolalia, repetitive use of objects, or idiosyncratic phrases).  As evidenced by ***</w:t>
      </w:r>
    </w:p>
    <w:p w14:paraId="3B3213A4" w14:textId="77777777" w:rsidR="009028D5" w:rsidRPr="00C23A22" w:rsidRDefault="009028D5" w:rsidP="00567FE2">
      <w:pPr>
        <w:spacing w:after="0"/>
      </w:pPr>
    </w:p>
    <w:p w14:paraId="0B284C07" w14:textId="77777777" w:rsidR="009028D5" w:rsidRPr="00C23A22" w:rsidRDefault="009028D5" w:rsidP="00567FE2">
      <w:pPr>
        <w:spacing w:after="0"/>
      </w:pPr>
      <w:r w:rsidRPr="00C23A22">
        <w:t>[ ]  Excessive adherence to routines, ritualized patterns of verbal or nonverbal behavior, or excessive resistance to change; (such as motoric rituals, insistence on same route or food, repetitive questioning or extreme distress at small changes). As evidenced by ***</w:t>
      </w:r>
    </w:p>
    <w:p w14:paraId="23F96D08" w14:textId="77777777" w:rsidR="009028D5" w:rsidRPr="00C23A22" w:rsidRDefault="009028D5" w:rsidP="00567FE2">
      <w:pPr>
        <w:spacing w:after="0"/>
      </w:pPr>
    </w:p>
    <w:p w14:paraId="32D88022" w14:textId="77777777" w:rsidR="009028D5" w:rsidRPr="00C23A22" w:rsidRDefault="009028D5" w:rsidP="00567FE2">
      <w:pPr>
        <w:spacing w:after="0"/>
      </w:pPr>
      <w:r w:rsidRPr="00C23A22">
        <w:t>[ ]  Highly restricted, fixated interests that are abnormal in intensity or focus; (such as strong attachment to or preoccupation with unusual objects, excessively circumscribed or perseverative interests). As evidenced by ***</w:t>
      </w:r>
    </w:p>
    <w:p w14:paraId="36B862FB" w14:textId="77777777" w:rsidR="009028D5" w:rsidRPr="00C23A22" w:rsidRDefault="009028D5" w:rsidP="00567FE2">
      <w:pPr>
        <w:spacing w:after="0"/>
      </w:pPr>
    </w:p>
    <w:p w14:paraId="5ABA0DB9" w14:textId="77777777" w:rsidR="009028D5" w:rsidRPr="00C23A22" w:rsidRDefault="009028D5" w:rsidP="00567FE2">
      <w:pPr>
        <w:spacing w:after="0"/>
      </w:pPr>
      <w:r w:rsidRPr="00C23A22">
        <w:t>[ ]  Hyper-or hypo-reactivity to sensory input or unusual interest in sensory aspects of environment; (such as apparent indifference to pain/heat/cold, adverse response to specific sounds or textures, excessive smelling or touching of objects, fascination with lights or spinning objects). As evidenced by ***</w:t>
      </w:r>
    </w:p>
    <w:p w14:paraId="2EAD6A8B" w14:textId="77777777" w:rsidR="009028D5" w:rsidRPr="00C23A22" w:rsidRDefault="009028D5" w:rsidP="00567FE2">
      <w:pPr>
        <w:spacing w:after="0"/>
      </w:pPr>
    </w:p>
    <w:p w14:paraId="4DDD2565" w14:textId="77777777" w:rsidR="009028D5" w:rsidRPr="006F0B9D" w:rsidRDefault="009028D5" w:rsidP="00567FE2">
      <w:pPr>
        <w:spacing w:after="0"/>
        <w:rPr>
          <w:b/>
          <w:bCs/>
        </w:rPr>
      </w:pPr>
      <w:r w:rsidRPr="006F0B9D">
        <w:rPr>
          <w:b/>
          <w:bCs/>
        </w:rPr>
        <w:t>C. Symptoms were present in early childhood (but may have not become fully manifest until social demands exceeded limited capacities)</w:t>
      </w:r>
    </w:p>
    <w:p w14:paraId="37F077CC" w14:textId="77777777" w:rsidR="009028D5" w:rsidRPr="00C23A22" w:rsidRDefault="009028D5" w:rsidP="00567FE2">
      <w:pPr>
        <w:spacing w:after="0"/>
      </w:pPr>
    </w:p>
    <w:p w14:paraId="1F309A5D" w14:textId="77777777" w:rsidR="009028D5" w:rsidRPr="006F0B9D" w:rsidRDefault="009028D5" w:rsidP="00567FE2">
      <w:pPr>
        <w:spacing w:after="0"/>
        <w:rPr>
          <w:b/>
          <w:bCs/>
        </w:rPr>
      </w:pPr>
      <w:r w:rsidRPr="006F0B9D">
        <w:rPr>
          <w:b/>
          <w:bCs/>
        </w:rPr>
        <w:t>D. Symptoms together limit and impair everyday functioning:  {:20889}</w:t>
      </w:r>
    </w:p>
    <w:p w14:paraId="269E9FAE" w14:textId="77777777" w:rsidR="009028D5" w:rsidRPr="006F0B9D" w:rsidRDefault="009028D5" w:rsidP="00567FE2">
      <w:pPr>
        <w:spacing w:after="0"/>
        <w:rPr>
          <w:b/>
          <w:bCs/>
        </w:rPr>
      </w:pPr>
    </w:p>
    <w:p w14:paraId="2E608B09" w14:textId="77777777" w:rsidR="009028D5" w:rsidRPr="006F0B9D" w:rsidRDefault="009028D5" w:rsidP="00567FE2">
      <w:pPr>
        <w:spacing w:after="0"/>
        <w:rPr>
          <w:b/>
          <w:bCs/>
        </w:rPr>
      </w:pPr>
      <w:r w:rsidRPr="006F0B9D">
        <w:rPr>
          <w:b/>
          <w:bCs/>
        </w:rPr>
        <w:t>Recommendations:</w:t>
      </w:r>
    </w:p>
    <w:p w14:paraId="48C2B448" w14:textId="77777777" w:rsidR="009028D5" w:rsidRPr="006F0B9D" w:rsidRDefault="009028D5" w:rsidP="00567FE2">
      <w:pPr>
        <w:spacing w:after="0"/>
        <w:rPr>
          <w:b/>
          <w:bCs/>
        </w:rPr>
      </w:pPr>
      <w:r w:rsidRPr="006F0B9D">
        <w:rPr>
          <w:b/>
          <w:bCs/>
        </w:rPr>
        <w:t>It is my impression that @FNAME@ should qualify for early intervention services with the qualifying condition of Autism Spectrum Disorder, and the following are recommendations for further management:</w:t>
      </w:r>
    </w:p>
    <w:p w14:paraId="708B0A17" w14:textId="77777777" w:rsidR="009028D5" w:rsidRPr="00C23A22" w:rsidRDefault="009028D5" w:rsidP="00567FE2">
      <w:pPr>
        <w:spacing w:after="0"/>
      </w:pPr>
    </w:p>
    <w:p w14:paraId="210F0FB1" w14:textId="77777777" w:rsidR="009028D5" w:rsidRPr="006F0B9D" w:rsidRDefault="009028D5" w:rsidP="00567FE2">
      <w:pPr>
        <w:spacing w:after="0"/>
        <w:rPr>
          <w:b/>
          <w:bCs/>
        </w:rPr>
      </w:pPr>
      <w:r w:rsidRPr="006F0B9D">
        <w:rPr>
          <w:b/>
          <w:bCs/>
        </w:rPr>
        <w:t>Referral to Child Development Services:</w:t>
      </w:r>
    </w:p>
    <w:p w14:paraId="0EAF2101" w14:textId="79FF954F" w:rsidR="009028D5" w:rsidRPr="00C23A22" w:rsidRDefault="009028D5" w:rsidP="00567FE2">
      <w:pPr>
        <w:spacing w:after="0"/>
      </w:pPr>
      <w:r w:rsidRPr="00C23A22">
        <w:t>With @HIS@ diagnosis of Autism Spectrum Disorder, @HIS@  significant impairments in functional communication and social interaction, and @HIS@ delays in adaptive behavior, I strongly recommend that CDS utilize this evaluation to create an IEP for @FNAME@ that incudes evidence-based interventions as follows:</w:t>
      </w:r>
    </w:p>
    <w:p w14:paraId="485D94FE" w14:textId="77777777" w:rsidR="003F0C06" w:rsidRDefault="009028D5" w:rsidP="006F0B9D">
      <w:pPr>
        <w:pStyle w:val="ListParagraph"/>
        <w:numPr>
          <w:ilvl w:val="0"/>
          <w:numId w:val="9"/>
        </w:numPr>
        <w:spacing w:after="0"/>
      </w:pPr>
      <w:r w:rsidRPr="00C23A22">
        <w:t xml:space="preserve">A strong emphasis on teaching functional communication and social engagement </w:t>
      </w:r>
    </w:p>
    <w:p w14:paraId="5B21AF06" w14:textId="77777777" w:rsidR="003F0C06" w:rsidRDefault="009028D5" w:rsidP="00567FE2">
      <w:pPr>
        <w:pStyle w:val="ListParagraph"/>
        <w:numPr>
          <w:ilvl w:val="0"/>
          <w:numId w:val="9"/>
        </w:numPr>
        <w:spacing w:after="0"/>
      </w:pPr>
      <w:r w:rsidRPr="00C23A22">
        <w:t xml:space="preserve">Goals to address the above, as well as response to name, selective attention, imitation, and </w:t>
      </w:r>
      <w:r w:rsidR="006F0B9D">
        <w:t xml:space="preserve"> </w:t>
      </w:r>
      <w:r w:rsidRPr="00C23A22">
        <w:t xml:space="preserve">play skills </w:t>
      </w:r>
    </w:p>
    <w:p w14:paraId="501142E9" w14:textId="77777777" w:rsidR="003F0C06" w:rsidRDefault="009028D5" w:rsidP="00567FE2">
      <w:pPr>
        <w:pStyle w:val="ListParagraph"/>
        <w:numPr>
          <w:ilvl w:val="0"/>
          <w:numId w:val="9"/>
        </w:numPr>
        <w:spacing w:after="0"/>
      </w:pPr>
      <w:r w:rsidRPr="00C23A22">
        <w:t xml:space="preserve">A systematic approach to teaching skills and monitoring progress, with a plan for ensuring generalization of treatment gains </w:t>
      </w:r>
    </w:p>
    <w:p w14:paraId="4D339698" w14:textId="6BCF3CD9" w:rsidR="009028D5" w:rsidRDefault="009028D5" w:rsidP="00567FE2">
      <w:pPr>
        <w:pStyle w:val="ListParagraph"/>
        <w:numPr>
          <w:ilvl w:val="0"/>
          <w:numId w:val="9"/>
        </w:numPr>
        <w:spacing w:after="0"/>
      </w:pPr>
      <w:r w:rsidRPr="00C23A22">
        <w:t xml:space="preserve">Strong parent training/support component </w:t>
      </w:r>
    </w:p>
    <w:p w14:paraId="2271F962" w14:textId="77777777" w:rsidR="003F0C06" w:rsidRPr="00C23A22" w:rsidRDefault="003F0C06" w:rsidP="003F0C06">
      <w:pPr>
        <w:pStyle w:val="ListParagraph"/>
        <w:spacing w:after="0"/>
        <w:ind w:left="948"/>
      </w:pPr>
    </w:p>
    <w:p w14:paraId="4F251B16" w14:textId="77777777" w:rsidR="009028D5" w:rsidRPr="00C23A22" w:rsidRDefault="009028D5" w:rsidP="00567FE2">
      <w:pPr>
        <w:spacing w:after="0"/>
      </w:pPr>
      <w:r w:rsidRPr="00C23A22">
        <w:t xml:space="preserve">The exact nature and type of services to be provided through CDS will need to be determined at the IFSP Team Meeting. I do think the Maine Early Start Model (Early Start Denver Model), which integrates a relationship-focused developmental model with the well-validated teaching practices of behavioral analysis, would be excellent for @HIM@. </w:t>
      </w:r>
    </w:p>
    <w:p w14:paraId="5D8CFAF9" w14:textId="77777777" w:rsidR="009028D5" w:rsidRPr="00C23A22" w:rsidRDefault="009028D5" w:rsidP="00567FE2">
      <w:pPr>
        <w:spacing w:after="0"/>
      </w:pPr>
    </w:p>
    <w:p w14:paraId="04851673" w14:textId="77777777" w:rsidR="009028D5" w:rsidRPr="006F0B9D" w:rsidRDefault="009028D5" w:rsidP="00567FE2">
      <w:pPr>
        <w:spacing w:after="0"/>
        <w:rPr>
          <w:b/>
          <w:bCs/>
        </w:rPr>
      </w:pPr>
      <w:r w:rsidRPr="006F0B9D">
        <w:rPr>
          <w:b/>
          <w:bCs/>
        </w:rPr>
        <w:t>Medical Recommendations:</w:t>
      </w:r>
    </w:p>
    <w:p w14:paraId="1F351C64" w14:textId="28B58F54" w:rsidR="009028D5" w:rsidRDefault="009028D5" w:rsidP="003F0C06">
      <w:pPr>
        <w:pStyle w:val="ListParagraph"/>
        <w:numPr>
          <w:ilvl w:val="0"/>
          <w:numId w:val="11"/>
        </w:numPr>
        <w:spacing w:after="0"/>
      </w:pPr>
      <w:r w:rsidRPr="00C23A22">
        <w:t>Genetic testing is often considered for some children with autism or developmental delays.</w:t>
      </w:r>
      <w:r w:rsidR="00D809A9">
        <w:t xml:space="preserve"> F</w:t>
      </w:r>
      <w:r w:rsidRPr="00C23A22">
        <w:t xml:space="preserve">amily </w:t>
      </w:r>
      <w:r w:rsidR="00D809A9">
        <w:t xml:space="preserve">is </w:t>
      </w:r>
      <w:r w:rsidRPr="00C23A22">
        <w:t>interested in referral that we will place today:  {:20889}</w:t>
      </w:r>
    </w:p>
    <w:p w14:paraId="7205DCC6" w14:textId="6D84F93D" w:rsidR="003F0C06" w:rsidRDefault="003F0C06" w:rsidP="003F0C06">
      <w:pPr>
        <w:pStyle w:val="ListParagraph"/>
        <w:numPr>
          <w:ilvl w:val="0"/>
          <w:numId w:val="8"/>
        </w:numPr>
        <w:spacing w:after="0"/>
      </w:pPr>
      <w:r>
        <w:t>Audiology assessment if not yet complete</w:t>
      </w:r>
    </w:p>
    <w:p w14:paraId="27BDE45F" w14:textId="74BCD1C2" w:rsidR="003F0C06" w:rsidRDefault="003F0C06" w:rsidP="003F0C06">
      <w:pPr>
        <w:pStyle w:val="ListParagraph"/>
        <w:numPr>
          <w:ilvl w:val="0"/>
          <w:numId w:val="8"/>
        </w:numPr>
        <w:spacing w:after="0"/>
      </w:pPr>
      <w:r>
        <w:t>Ophthalmology/Optometry Vision assessment if not yet complete</w:t>
      </w:r>
    </w:p>
    <w:p w14:paraId="3518CE6D" w14:textId="5F2528E9" w:rsidR="003F0C06" w:rsidRDefault="003F0C06" w:rsidP="003F0C06">
      <w:pPr>
        <w:pStyle w:val="ListParagraph"/>
        <w:numPr>
          <w:ilvl w:val="0"/>
          <w:numId w:val="8"/>
        </w:numPr>
        <w:spacing w:after="0"/>
      </w:pPr>
      <w:r>
        <w:t>Consider referral to DB Pediatrics or Glickman Center of Excellence Program</w:t>
      </w:r>
    </w:p>
    <w:p w14:paraId="39DFAF35" w14:textId="77777777" w:rsidR="003F0C06" w:rsidRPr="00C23A22" w:rsidRDefault="003F0C06" w:rsidP="00567FE2">
      <w:pPr>
        <w:spacing w:after="0"/>
      </w:pPr>
    </w:p>
    <w:p w14:paraId="2B2E8407" w14:textId="77777777" w:rsidR="009028D5" w:rsidRPr="003F0C06" w:rsidRDefault="009028D5" w:rsidP="00567FE2">
      <w:pPr>
        <w:spacing w:after="0"/>
        <w:rPr>
          <w:b/>
          <w:bCs/>
        </w:rPr>
      </w:pPr>
      <w:r w:rsidRPr="003F0C06">
        <w:rPr>
          <w:b/>
          <w:bCs/>
        </w:rPr>
        <w:t>Additional Services/ Therapies Recommendations:</w:t>
      </w:r>
    </w:p>
    <w:p w14:paraId="26B845D4" w14:textId="77777777" w:rsidR="0088494F" w:rsidRDefault="009028D5" w:rsidP="00567FE2">
      <w:pPr>
        <w:pStyle w:val="ListParagraph"/>
        <w:numPr>
          <w:ilvl w:val="0"/>
          <w:numId w:val="12"/>
        </w:numPr>
        <w:spacing w:after="0"/>
      </w:pPr>
      <w:r w:rsidRPr="00C23A22">
        <w:t>Connection with ECSS (early childhood support specialist) to help coordinate cares: {:20889}</w:t>
      </w:r>
    </w:p>
    <w:p w14:paraId="43BE17FB" w14:textId="77777777" w:rsidR="0088494F" w:rsidRDefault="009028D5" w:rsidP="00567FE2">
      <w:pPr>
        <w:pStyle w:val="ListParagraph"/>
        <w:numPr>
          <w:ilvl w:val="0"/>
          <w:numId w:val="12"/>
        </w:numPr>
        <w:spacing w:after="0"/>
      </w:pPr>
      <w:r w:rsidRPr="00C23A22">
        <w:t>Occupational Therapy (OT): OT may work on skills including fine motor skills, functional and interactive play, pretend play skills, self-care, safety awareness, self-regulation, flexibility and sensory sensitivities. I recommend @FNAME@ get OT therapy: {:25690}.</w:t>
      </w:r>
    </w:p>
    <w:p w14:paraId="3BA9532F" w14:textId="77777777" w:rsidR="0088494F" w:rsidRDefault="009028D5" w:rsidP="00567FE2">
      <w:pPr>
        <w:pStyle w:val="ListParagraph"/>
        <w:numPr>
          <w:ilvl w:val="0"/>
          <w:numId w:val="12"/>
        </w:numPr>
        <w:spacing w:after="0"/>
      </w:pPr>
      <w:r w:rsidRPr="00C23A22">
        <w:t>Speech Therapy:  Speech and language therapy may work on skills including: functional and social communication, receptive language, and expressive language, and language pragmatics. Additional outpatient speech therapy can be pursued in the community. More information on speech therapy for children with autism can be found here: https://www.autismspeaks.org/speech-therapy: {:25690}</w:t>
      </w:r>
    </w:p>
    <w:p w14:paraId="5369D2B4" w14:textId="67DA4581" w:rsidR="009028D5" w:rsidRPr="00C23A22" w:rsidRDefault="009028D5" w:rsidP="00567FE2">
      <w:pPr>
        <w:pStyle w:val="ListParagraph"/>
        <w:numPr>
          <w:ilvl w:val="0"/>
          <w:numId w:val="12"/>
        </w:numPr>
        <w:spacing w:after="0"/>
      </w:pPr>
      <w:r w:rsidRPr="00C23A22">
        <w:t>Help Me Grow- this program does the following:</w:t>
      </w:r>
    </w:p>
    <w:p w14:paraId="1DC51A3C" w14:textId="77777777" w:rsidR="009028D5" w:rsidRPr="00C23A22" w:rsidRDefault="009028D5" w:rsidP="0088494F">
      <w:pPr>
        <w:spacing w:after="0"/>
        <w:ind w:left="720" w:firstLine="720"/>
      </w:pPr>
      <w:r w:rsidRPr="00C23A22">
        <w:t>Helps families effectively utilize already-existing programs and services.</w:t>
      </w:r>
    </w:p>
    <w:p w14:paraId="2D8C3748" w14:textId="77777777" w:rsidR="009028D5" w:rsidRPr="00C23A22" w:rsidRDefault="009028D5" w:rsidP="0088494F">
      <w:pPr>
        <w:spacing w:after="0"/>
        <w:ind w:left="720" w:firstLine="720"/>
      </w:pPr>
      <w:r w:rsidRPr="00C23A22">
        <w:t xml:space="preserve">Increases access to the early periodic screening, diagnosis, and treatment services </w:t>
      </w:r>
    </w:p>
    <w:p w14:paraId="77318392" w14:textId="77777777" w:rsidR="009028D5" w:rsidRPr="00C23A22" w:rsidRDefault="009028D5" w:rsidP="0088494F">
      <w:pPr>
        <w:spacing w:after="0"/>
        <w:ind w:left="720" w:firstLine="720"/>
      </w:pPr>
      <w:r w:rsidRPr="00C23A22">
        <w:t>Increases access and referrals to early intervention services</w:t>
      </w:r>
    </w:p>
    <w:p w14:paraId="41915DA4" w14:textId="77777777" w:rsidR="009028D5" w:rsidRPr="00C23A22" w:rsidRDefault="009028D5" w:rsidP="0088494F">
      <w:pPr>
        <w:spacing w:after="0"/>
        <w:ind w:left="720" w:firstLine="720"/>
      </w:pPr>
      <w:r w:rsidRPr="00C23A22">
        <w:t>Facilitates long-range planning  by identifying gaps in services</w:t>
      </w:r>
    </w:p>
    <w:p w14:paraId="00C2421C" w14:textId="77777777" w:rsidR="009028D5" w:rsidRPr="00C23A22" w:rsidRDefault="009028D5" w:rsidP="0088494F">
      <w:pPr>
        <w:spacing w:after="0"/>
        <w:ind w:left="720" w:firstLine="720"/>
      </w:pPr>
      <w:r w:rsidRPr="00C23A22">
        <w:t>Collaborates with community partners in early childhood</w:t>
      </w:r>
    </w:p>
    <w:p w14:paraId="376EE45E" w14:textId="77777777" w:rsidR="009028D5" w:rsidRPr="00C23A22" w:rsidRDefault="009028D5" w:rsidP="0088494F">
      <w:pPr>
        <w:spacing w:after="0"/>
        <w:ind w:left="720" w:firstLine="720"/>
      </w:pPr>
      <w:r w:rsidRPr="00C23A22">
        <w:t>Contact information: (207 441-1553 or email: HelpMeGrow@maine.gov)</w:t>
      </w:r>
    </w:p>
    <w:p w14:paraId="343BCCD5" w14:textId="77777777" w:rsidR="009028D5" w:rsidRPr="00C23A22" w:rsidRDefault="009028D5" w:rsidP="00567FE2">
      <w:pPr>
        <w:spacing w:after="0"/>
      </w:pPr>
    </w:p>
    <w:p w14:paraId="2C8F00C7" w14:textId="77777777" w:rsidR="0088494F" w:rsidRDefault="009028D5" w:rsidP="00567FE2">
      <w:pPr>
        <w:spacing w:after="0"/>
        <w:rPr>
          <w:b/>
          <w:bCs/>
        </w:rPr>
      </w:pPr>
      <w:r w:rsidRPr="0088494F">
        <w:rPr>
          <w:b/>
          <w:bCs/>
        </w:rPr>
        <w:t>It was a pleasure evaluating @FNAME@ today and working with @HIS@ family.</w:t>
      </w:r>
    </w:p>
    <w:p w14:paraId="752DCEC8" w14:textId="69E90C6F" w:rsidR="009028D5" w:rsidRPr="0088494F" w:rsidRDefault="009028D5" w:rsidP="00567FE2">
      <w:pPr>
        <w:spacing w:after="0"/>
        <w:rPr>
          <w:b/>
          <w:bCs/>
        </w:rPr>
      </w:pPr>
      <w:r w:rsidRPr="0088494F">
        <w:rPr>
          <w:b/>
          <w:bCs/>
        </w:rPr>
        <w:t xml:space="preserve">  </w:t>
      </w:r>
    </w:p>
    <w:p w14:paraId="7962D2D4" w14:textId="1C5F5FF0" w:rsidR="009028D5" w:rsidRPr="00DE5E63" w:rsidRDefault="009028D5" w:rsidP="00567FE2">
      <w:pPr>
        <w:spacing w:after="0"/>
        <w:rPr>
          <w:b/>
          <w:bCs/>
          <w:color w:val="FF0000"/>
        </w:rPr>
      </w:pPr>
      <w:r w:rsidRPr="00C23A22">
        <w:t xml:space="preserve">A total of *** minutes were spent in the care and management for this visit including face to face time as well as activities including but not limited to case review, counseling, education, care coordination and documentation. </w:t>
      </w:r>
      <w:r w:rsidR="0088494F" w:rsidRPr="00DE5E63">
        <w:rPr>
          <w:b/>
          <w:bCs/>
          <w:color w:val="FF0000"/>
        </w:rPr>
        <w:t>(billing 99215</w:t>
      </w:r>
      <w:r w:rsidR="00DE5E63" w:rsidRPr="00DE5E63">
        <w:rPr>
          <w:b/>
          <w:bCs/>
          <w:color w:val="FF0000"/>
        </w:rPr>
        <w:t xml:space="preserve"> if greater than 40 minutes</w:t>
      </w:r>
      <w:r w:rsidR="00DE5E63">
        <w:rPr>
          <w:b/>
          <w:bCs/>
          <w:color w:val="FF0000"/>
        </w:rPr>
        <w:t xml:space="preserve">- </w:t>
      </w:r>
      <w:r w:rsidR="00C5591D">
        <w:rPr>
          <w:b/>
          <w:bCs/>
          <w:color w:val="FF0000"/>
        </w:rPr>
        <w:t xml:space="preserve"> 2.80 </w:t>
      </w:r>
      <w:proofErr w:type="spellStart"/>
      <w:r w:rsidR="00C5591D">
        <w:rPr>
          <w:b/>
          <w:bCs/>
          <w:color w:val="FF0000"/>
        </w:rPr>
        <w:t>wRVU</w:t>
      </w:r>
      <w:proofErr w:type="spellEnd"/>
      <w:r w:rsidR="00C5591D">
        <w:rPr>
          <w:b/>
          <w:bCs/>
          <w:color w:val="FF0000"/>
        </w:rPr>
        <w:t>)</w:t>
      </w:r>
    </w:p>
    <w:p w14:paraId="50ED5FC3" w14:textId="77777777" w:rsidR="009D5DDC" w:rsidRDefault="009028D5" w:rsidP="00567FE2">
      <w:pPr>
        <w:spacing w:after="0"/>
        <w:rPr>
          <w:b/>
          <w:bCs/>
          <w:color w:val="FF0000"/>
        </w:rPr>
      </w:pPr>
      <w:r w:rsidRPr="00C23A22">
        <w:t>An additional *** minutes was spent performing, scoring, and interpreting the ASD-PEDS assessment.</w:t>
      </w:r>
      <w:r w:rsidR="00DE5E63">
        <w:t xml:space="preserve">  </w:t>
      </w:r>
      <w:r w:rsidR="00DE5E63" w:rsidRPr="00DE5E63">
        <w:rPr>
          <w:b/>
          <w:bCs/>
          <w:color w:val="FF0000"/>
        </w:rPr>
        <w:t>(billing 96112 if greater than 31 minutes</w:t>
      </w:r>
      <w:r w:rsidR="00C5591D">
        <w:rPr>
          <w:b/>
          <w:bCs/>
          <w:color w:val="FF0000"/>
        </w:rPr>
        <w:t xml:space="preserve">- 2.56 </w:t>
      </w:r>
      <w:proofErr w:type="spellStart"/>
      <w:r w:rsidR="00C5591D">
        <w:rPr>
          <w:b/>
          <w:bCs/>
          <w:color w:val="FF0000"/>
        </w:rPr>
        <w:t>wRVU</w:t>
      </w:r>
      <w:proofErr w:type="spellEnd"/>
      <w:r w:rsidR="00C5591D">
        <w:rPr>
          <w:b/>
          <w:bCs/>
          <w:color w:val="FF0000"/>
        </w:rPr>
        <w:t>)</w:t>
      </w:r>
    </w:p>
    <w:p w14:paraId="64DAA083" w14:textId="75C2E58E" w:rsidR="009028D5" w:rsidRPr="00C5591D" w:rsidRDefault="009028D5" w:rsidP="00567FE2">
      <w:pPr>
        <w:spacing w:after="0"/>
        <w:rPr>
          <w:b/>
          <w:bCs/>
        </w:rPr>
      </w:pPr>
      <w:r w:rsidRPr="00C5591D">
        <w:rPr>
          <w:b/>
          <w:bCs/>
        </w:rPr>
        <w:t xml:space="preserve">What follows are additional resources to consider putting into AVS for family </w:t>
      </w:r>
      <w:r w:rsidRPr="00C5591D">
        <w:rPr>
          <w:b/>
          <w:bCs/>
          <w:color w:val="FF0000"/>
        </w:rPr>
        <w:t>(delete this section if not using)</w:t>
      </w:r>
      <w:r w:rsidRPr="00C5591D">
        <w:rPr>
          <w:b/>
          <w:bCs/>
        </w:rPr>
        <w:t>:</w:t>
      </w:r>
    </w:p>
    <w:p w14:paraId="324CB4C1" w14:textId="77777777" w:rsidR="009028D5" w:rsidRPr="00C5591D" w:rsidRDefault="009028D5" w:rsidP="00567FE2">
      <w:pPr>
        <w:spacing w:after="0"/>
        <w:rPr>
          <w:b/>
          <w:bCs/>
        </w:rPr>
      </w:pPr>
      <w:r w:rsidRPr="00C5591D">
        <w:rPr>
          <w:b/>
          <w:bCs/>
        </w:rPr>
        <w:t>Local Resources:</w:t>
      </w:r>
    </w:p>
    <w:p w14:paraId="43BF30EC" w14:textId="7472BC07" w:rsidR="009028D5" w:rsidRPr="00C23A22" w:rsidRDefault="009028D5" w:rsidP="00567FE2">
      <w:pPr>
        <w:spacing w:after="0"/>
      </w:pPr>
      <w:r w:rsidRPr="00C23A22">
        <w:t>•</w:t>
      </w:r>
      <w:r w:rsidR="00583AB9">
        <w:t xml:space="preserve">  </w:t>
      </w:r>
      <w:hyperlink r:id="rId9" w:history="1">
        <w:r w:rsidRPr="0049391B">
          <w:rPr>
            <w:rStyle w:val="Hyperlink"/>
          </w:rPr>
          <w:t>Maine Parent Federation</w:t>
        </w:r>
      </w:hyperlink>
      <w:r w:rsidRPr="00C23A22">
        <w:t>: This is an organization that provides parent support services with a number of programs that support families, such as the Family Support Navigator Program which is comprised of experienced parents who are available for one-on-one help and support in a variety of ways.</w:t>
      </w:r>
    </w:p>
    <w:p w14:paraId="18C49B4A" w14:textId="0EBBD41F" w:rsidR="009028D5" w:rsidRPr="00C23A22" w:rsidRDefault="009028D5" w:rsidP="00567FE2">
      <w:pPr>
        <w:spacing w:after="0"/>
      </w:pPr>
      <w:r w:rsidRPr="00C23A22">
        <w:t>•</w:t>
      </w:r>
      <w:r w:rsidR="00583AB9">
        <w:t xml:space="preserve">  </w:t>
      </w:r>
      <w:hyperlink r:id="rId10" w:history="1">
        <w:r w:rsidR="00583AB9" w:rsidRPr="0049391B">
          <w:rPr>
            <w:rStyle w:val="Hyperlink"/>
          </w:rPr>
          <w:t>A</w:t>
        </w:r>
        <w:r w:rsidRPr="0049391B">
          <w:rPr>
            <w:rStyle w:val="Hyperlink"/>
          </w:rPr>
          <w:t>utism Society of Maine</w:t>
        </w:r>
      </w:hyperlink>
      <w:r w:rsidRPr="00C23A22">
        <w:t xml:space="preserve"> is another organization that may help with more local information.  </w:t>
      </w:r>
    </w:p>
    <w:p w14:paraId="49861949" w14:textId="77777777" w:rsidR="009028D5" w:rsidRPr="00C23A22" w:rsidRDefault="009028D5" w:rsidP="00567FE2">
      <w:pPr>
        <w:spacing w:after="0"/>
      </w:pPr>
    </w:p>
    <w:p w14:paraId="3884D039" w14:textId="77777777" w:rsidR="009028D5" w:rsidRPr="0049391B" w:rsidRDefault="009028D5" w:rsidP="00567FE2">
      <w:pPr>
        <w:spacing w:after="0"/>
        <w:rPr>
          <w:b/>
          <w:bCs/>
        </w:rPr>
      </w:pPr>
      <w:r w:rsidRPr="0049391B">
        <w:rPr>
          <w:b/>
          <w:bCs/>
        </w:rPr>
        <w:t>Websites:</w:t>
      </w:r>
    </w:p>
    <w:p w14:paraId="0DE22F71" w14:textId="1B1D7CE6" w:rsidR="009028D5" w:rsidRPr="00C23A22" w:rsidRDefault="009028D5" w:rsidP="00567FE2">
      <w:pPr>
        <w:spacing w:after="0"/>
      </w:pPr>
      <w:r w:rsidRPr="00C23A22">
        <w:t>•</w:t>
      </w:r>
      <w:r w:rsidR="0049391B">
        <w:t xml:space="preserve"> </w:t>
      </w:r>
      <w:hyperlink r:id="rId11" w:history="1">
        <w:r w:rsidRPr="0049391B">
          <w:rPr>
            <w:rStyle w:val="Hyperlink"/>
          </w:rPr>
          <w:t>Autism Speaks</w:t>
        </w:r>
      </w:hyperlink>
      <w:r w:rsidRPr="00C23A22">
        <w:t xml:space="preserve"> </w:t>
      </w:r>
      <w:r w:rsidR="0049391B">
        <w:t xml:space="preserve"> </w:t>
      </w:r>
      <w:r w:rsidRPr="00C23A22">
        <w:t>Autism Speaks has an incredibly comprehensive website, excellent resources, and current scientific and evidence-based information.</w:t>
      </w:r>
      <w:r w:rsidR="0049391B">
        <w:t xml:space="preserve"> </w:t>
      </w:r>
      <w:r w:rsidRPr="00C23A22">
        <w:t xml:space="preserve">The website provides guidance about how to access the </w:t>
      </w:r>
      <w:hyperlink r:id="rId12" w:history="1">
        <w:r w:rsidRPr="0049391B">
          <w:rPr>
            <w:rStyle w:val="Hyperlink"/>
          </w:rPr>
          <w:t>100-Day Kit</w:t>
        </w:r>
      </w:hyperlink>
      <w:r w:rsidRPr="00C23A22">
        <w:t>, designed for parents to access soon after a child is diagnosed with Autism Spectrum Disorder</w:t>
      </w:r>
      <w:r w:rsidR="0049391B">
        <w:t xml:space="preserve">. </w:t>
      </w:r>
      <w:hyperlink r:id="rId13" w:history="1">
        <w:r w:rsidRPr="0049391B">
          <w:rPr>
            <w:rStyle w:val="Hyperlink"/>
          </w:rPr>
          <w:t>Challenging Behaviors Tool Kit</w:t>
        </w:r>
      </w:hyperlink>
      <w:r w:rsidRPr="00C23A22">
        <w:t xml:space="preserve"> may also be helpful</w:t>
      </w:r>
    </w:p>
    <w:p w14:paraId="3942BC45" w14:textId="5E074C46" w:rsidR="009028D5" w:rsidRPr="00C23A22" w:rsidRDefault="009028D5" w:rsidP="00567FE2">
      <w:pPr>
        <w:spacing w:after="0"/>
      </w:pPr>
      <w:r w:rsidRPr="00C23A22">
        <w:t xml:space="preserve">•American Academy of Pediatrics (AAP) </w:t>
      </w:r>
      <w:hyperlink r:id="rId14" w:history="1">
        <w:r w:rsidR="005C2B29" w:rsidRPr="00146BC2">
          <w:rPr>
            <w:rStyle w:val="Hyperlink"/>
          </w:rPr>
          <w:t>http://www.healthychildren.org/English/health-issues/conditions/developmental-disabilities/Pages/Autism-Spectrum-Disorders.aspx</w:t>
        </w:r>
      </w:hyperlink>
      <w:r w:rsidR="00BE1471">
        <w:t xml:space="preserve"> </w:t>
      </w:r>
      <w:r w:rsidRPr="00C23A22">
        <w:t xml:space="preserve"> </w:t>
      </w:r>
    </w:p>
    <w:p w14:paraId="503D8213" w14:textId="6B544C65" w:rsidR="009028D5" w:rsidRPr="00C23A22" w:rsidRDefault="009028D5" w:rsidP="00567FE2">
      <w:pPr>
        <w:spacing w:after="0"/>
      </w:pPr>
      <w:r w:rsidRPr="00C23A22">
        <w:t>•</w:t>
      </w:r>
      <w:hyperlink r:id="rId15" w:history="1">
        <w:r w:rsidRPr="005C2B29">
          <w:rPr>
            <w:rStyle w:val="Hyperlink"/>
          </w:rPr>
          <w:t xml:space="preserve">Centers for Disease Control &amp; Prevention (CDC): </w:t>
        </w:r>
      </w:hyperlink>
    </w:p>
    <w:p w14:paraId="62B3F907" w14:textId="2EA89F7E" w:rsidR="009028D5" w:rsidRPr="00C23A22" w:rsidRDefault="009028D5" w:rsidP="00567FE2">
      <w:pPr>
        <w:spacing w:after="0"/>
      </w:pPr>
      <w:r w:rsidRPr="00C23A22">
        <w:t>•</w:t>
      </w:r>
      <w:hyperlink r:id="rId16" w:history="1">
        <w:r w:rsidRPr="005C2B29">
          <w:rPr>
            <w:rStyle w:val="Hyperlink"/>
          </w:rPr>
          <w:t>Association for Science in Autism Treatment (ASAT)</w:t>
        </w:r>
      </w:hyperlink>
      <w:r w:rsidRPr="00C23A22">
        <w:t xml:space="preserve"> provides up to date, scientific information about Autism Spectrum Disorder.  </w:t>
      </w:r>
    </w:p>
    <w:p w14:paraId="2D65717D" w14:textId="77777777" w:rsidR="009028D5" w:rsidRPr="00C23A22" w:rsidRDefault="009028D5" w:rsidP="00567FE2">
      <w:pPr>
        <w:spacing w:after="0"/>
      </w:pPr>
    </w:p>
    <w:p w14:paraId="27BF8A20" w14:textId="77777777" w:rsidR="009028D5" w:rsidRPr="005C2B29" w:rsidRDefault="009028D5" w:rsidP="00567FE2">
      <w:pPr>
        <w:spacing w:after="0"/>
        <w:rPr>
          <w:b/>
          <w:bCs/>
          <w:color w:val="4472C4" w:themeColor="accent5"/>
        </w:rPr>
      </w:pPr>
      <w:r w:rsidRPr="005C2B29">
        <w:rPr>
          <w:b/>
          <w:bCs/>
          <w:color w:val="4472C4" w:themeColor="accent5"/>
        </w:rPr>
        <w:t>Case Management</w:t>
      </w:r>
    </w:p>
    <w:p w14:paraId="7A22AC90" w14:textId="77777777" w:rsidR="009028D5" w:rsidRPr="00C23A22" w:rsidRDefault="009028D5" w:rsidP="00567FE2">
      <w:pPr>
        <w:spacing w:after="0"/>
      </w:pPr>
      <w:r w:rsidRPr="005C2B29">
        <w:rPr>
          <w:b/>
          <w:bCs/>
        </w:rPr>
        <w:t xml:space="preserve">If patient has </w:t>
      </w:r>
      <w:proofErr w:type="spellStart"/>
      <w:r w:rsidRPr="005C2B29">
        <w:rPr>
          <w:b/>
          <w:bCs/>
        </w:rPr>
        <w:t>MaineCare</w:t>
      </w:r>
      <w:proofErr w:type="spellEnd"/>
      <w:r w:rsidRPr="005C2B29">
        <w:rPr>
          <w:b/>
          <w:bCs/>
        </w:rPr>
        <w:t>:</w:t>
      </w:r>
      <w:r w:rsidRPr="00C23A22">
        <w:t xml:space="preserve"> @FNAME@ and @HIS@ family may benefit from Targeted Community Case Management services for children with developmental disabilities and Specialized Section 28 services (ASD specific). This can be accessed through @HIS@ </w:t>
      </w:r>
      <w:proofErr w:type="spellStart"/>
      <w:r w:rsidRPr="00C23A22">
        <w:t>MaineCare</w:t>
      </w:r>
      <w:proofErr w:type="spellEnd"/>
      <w:r w:rsidRPr="00C23A22">
        <w:t xml:space="preserve"> insurance. Here is a list of organizations providing case management services: http://www.maine.gov/dhhs/ocfs/cbhs/provider-list/providers-reg1-mh-cm.html. </w:t>
      </w:r>
    </w:p>
    <w:p w14:paraId="1F430055" w14:textId="77777777" w:rsidR="009028D5" w:rsidRPr="005C2B29" w:rsidRDefault="009028D5" w:rsidP="00567FE2">
      <w:pPr>
        <w:spacing w:after="0"/>
        <w:rPr>
          <w:b/>
          <w:bCs/>
        </w:rPr>
      </w:pPr>
    </w:p>
    <w:p w14:paraId="687085A2" w14:textId="5EFA3A6C" w:rsidR="009028D5" w:rsidRPr="00C23A22" w:rsidRDefault="009028D5" w:rsidP="00567FE2">
      <w:pPr>
        <w:spacing w:after="0"/>
      </w:pPr>
      <w:r w:rsidRPr="005C2B29">
        <w:rPr>
          <w:b/>
          <w:bCs/>
        </w:rPr>
        <w:t xml:space="preserve">If patient does not have </w:t>
      </w:r>
      <w:proofErr w:type="spellStart"/>
      <w:r w:rsidRPr="005C2B29">
        <w:rPr>
          <w:b/>
          <w:bCs/>
        </w:rPr>
        <w:t>MaineCare</w:t>
      </w:r>
      <w:proofErr w:type="spellEnd"/>
      <w:r w:rsidRPr="00C23A22">
        <w:t xml:space="preserve">: @FNAME@ and @HIS@ family may benefit from Targeted Community Case Management or Behavioral Health Homes services for children with developmental disabilities and Specialized Section 28 services (ASD specific). In order to access community case management, parents need insurance that covers this service. Generally most private insurances do not cover this service, and families usually apply for </w:t>
      </w:r>
      <w:proofErr w:type="spellStart"/>
      <w:r w:rsidRPr="00C23A22">
        <w:t>MaineCare</w:t>
      </w:r>
      <w:proofErr w:type="spellEnd"/>
      <w:r w:rsidRPr="00C23A22">
        <w:t xml:space="preserve"> in their child's name. If it is determined that @FNAME@'s family is not eligible for </w:t>
      </w:r>
      <w:proofErr w:type="spellStart"/>
      <w:r w:rsidRPr="00C23A22">
        <w:t>MaineCare</w:t>
      </w:r>
      <w:proofErr w:type="spellEnd"/>
      <w:r w:rsidRPr="00C23A22">
        <w:t>, they can then apply for the Katie Beckett program.</w:t>
      </w:r>
    </w:p>
    <w:p w14:paraId="3FC38001" w14:textId="7382D251" w:rsidR="009028D5" w:rsidRPr="00C23A22" w:rsidRDefault="009028D5" w:rsidP="00567FE2">
      <w:pPr>
        <w:spacing w:after="0"/>
      </w:pPr>
      <w:r w:rsidRPr="00C23A22">
        <w:t xml:space="preserve">•List of organizations providing case management services can be found here: </w:t>
      </w:r>
      <w:hyperlink r:id="rId17" w:history="1">
        <w:r w:rsidR="005C2B29" w:rsidRPr="00146BC2">
          <w:rPr>
            <w:rStyle w:val="Hyperlink"/>
          </w:rPr>
          <w:t>http://www.maine.gov/dhhs/ocfs/cbhs/provider-list/providers-reg1-mh-cm.html</w:t>
        </w:r>
      </w:hyperlink>
      <w:r w:rsidR="005C2B29">
        <w:t xml:space="preserve"> </w:t>
      </w:r>
      <w:r w:rsidRPr="00C23A22">
        <w:t xml:space="preserve"> </w:t>
      </w:r>
      <w:r w:rsidR="005C2B29">
        <w:t xml:space="preserve"> </w:t>
      </w:r>
    </w:p>
    <w:p w14:paraId="4A126C45" w14:textId="27E66430" w:rsidR="009028D5" w:rsidRPr="00C23A22" w:rsidRDefault="009028D5" w:rsidP="00567FE2">
      <w:pPr>
        <w:spacing w:after="0"/>
      </w:pPr>
      <w:r w:rsidRPr="00C23A22">
        <w:t xml:space="preserve">•Information about applying for </w:t>
      </w:r>
      <w:proofErr w:type="spellStart"/>
      <w:r w:rsidRPr="00C23A22">
        <w:t>MaineCare</w:t>
      </w:r>
      <w:proofErr w:type="spellEnd"/>
      <w:r w:rsidRPr="00C23A22">
        <w:t xml:space="preserve"> can be found at the Maine Department of Health and Human Services web site: </w:t>
      </w:r>
      <w:hyperlink r:id="rId18" w:history="1">
        <w:r w:rsidR="005C2B29" w:rsidRPr="00146BC2">
          <w:rPr>
            <w:rStyle w:val="Hyperlink"/>
          </w:rPr>
          <w:t>http://www.maine.gov/dhhs/mainecare.shtml</w:t>
        </w:r>
      </w:hyperlink>
      <w:r w:rsidR="005C2B29">
        <w:t xml:space="preserve"> </w:t>
      </w:r>
    </w:p>
    <w:p w14:paraId="3FD07EF7" w14:textId="5F2B74E5" w:rsidR="009028D5" w:rsidRPr="00C23A22" w:rsidRDefault="009028D5" w:rsidP="00567FE2">
      <w:pPr>
        <w:spacing w:after="0"/>
      </w:pPr>
      <w:r w:rsidRPr="00C23A22">
        <w:t xml:space="preserve">•Information about the Katie Beckett program can be found here: </w:t>
      </w:r>
      <w:hyperlink r:id="rId19" w:history="1">
        <w:r w:rsidR="005C2B29" w:rsidRPr="00146BC2">
          <w:rPr>
            <w:rStyle w:val="Hyperlink"/>
          </w:rPr>
          <w:t>https://www.maine.gov/dhhs/ocfs/cbhs/eligibility/katiebeckett.html</w:t>
        </w:r>
      </w:hyperlink>
      <w:r w:rsidR="005C2B29">
        <w:t xml:space="preserve"> </w:t>
      </w:r>
    </w:p>
    <w:p w14:paraId="3CA392C9" w14:textId="77777777" w:rsidR="009028D5" w:rsidRPr="00C23A22" w:rsidRDefault="009028D5" w:rsidP="00567FE2">
      <w:pPr>
        <w:spacing w:after="0"/>
      </w:pPr>
    </w:p>
    <w:p w14:paraId="7D871E68" w14:textId="6E4A385B" w:rsidR="00A546E6" w:rsidRPr="00A546E6" w:rsidRDefault="00A546E6" w:rsidP="00A546E6"/>
    <w:p w14:paraId="76AD1EEA" w14:textId="77777777" w:rsidR="00A546E6" w:rsidRDefault="00A546E6"/>
    <w:sectPr w:rsidR="00A54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603B"/>
    <w:multiLevelType w:val="hybridMultilevel"/>
    <w:tmpl w:val="FFFFFFFF"/>
    <w:lvl w:ilvl="0" w:tplc="FFFFFFFF">
      <w:start w:val="1"/>
      <w:numFmt w:val="bullet"/>
      <w:lvlText w:val="•"/>
      <w:lvlJc w:val="left"/>
      <w:pPr>
        <w:ind w:left="1080" w:hanging="360"/>
      </w:pPr>
      <w:rPr>
        <w:rFonts w:ascii="Verdana" w:hAnsi="Verdana" w:cs="Verdana"/>
        <w:sz w:val="22"/>
        <w:szCs w:val="22"/>
      </w:rPr>
    </w:lvl>
    <w:lvl w:ilvl="1" w:tplc="FFFFFFFF">
      <w:start w:val="1"/>
      <w:numFmt w:val="bullet"/>
      <w:lvlText w:val="o"/>
      <w:lvlJc w:val="left"/>
      <w:pPr>
        <w:ind w:left="1800" w:hanging="360"/>
      </w:pPr>
      <w:rPr>
        <w:rFonts w:ascii="Courier New" w:hAnsi="Courier New" w:cs="Courier New"/>
        <w:sz w:val="22"/>
        <w:szCs w:val="22"/>
      </w:rPr>
    </w:lvl>
    <w:lvl w:ilvl="2" w:tplc="FFFFFFFF">
      <w:start w:val="1"/>
      <w:numFmt w:val="bullet"/>
      <w:lvlText w:val=""/>
      <w:lvlJc w:val="left"/>
      <w:pPr>
        <w:ind w:left="2520" w:hanging="360"/>
      </w:pPr>
      <w:rPr>
        <w:rFonts w:ascii="Wingdings" w:hAnsi="Wingdings" w:cs="Wingdings"/>
        <w:sz w:val="22"/>
        <w:szCs w:val="22"/>
      </w:rPr>
    </w:lvl>
    <w:lvl w:ilvl="3" w:tplc="FFFFFFFF">
      <w:start w:val="1"/>
      <w:numFmt w:val="bullet"/>
      <w:lvlText w:val=""/>
      <w:lvlJc w:val="left"/>
      <w:pPr>
        <w:ind w:left="3240" w:hanging="360"/>
      </w:pPr>
      <w:rPr>
        <w:rFonts w:ascii="Symbol" w:hAnsi="Symbol" w:cs="Symbol"/>
        <w:sz w:val="22"/>
        <w:szCs w:val="22"/>
      </w:rPr>
    </w:lvl>
    <w:lvl w:ilvl="4" w:tplc="FFFFFFFF">
      <w:start w:val="1"/>
      <w:numFmt w:val="bullet"/>
      <w:lvlText w:val="o"/>
      <w:lvlJc w:val="left"/>
      <w:pPr>
        <w:ind w:left="3960" w:hanging="360"/>
      </w:pPr>
      <w:rPr>
        <w:rFonts w:ascii="Courier New" w:hAnsi="Courier New" w:cs="Courier New"/>
        <w:sz w:val="22"/>
        <w:szCs w:val="22"/>
      </w:rPr>
    </w:lvl>
    <w:lvl w:ilvl="5" w:tplc="FFFFFFFF">
      <w:start w:val="1"/>
      <w:numFmt w:val="bullet"/>
      <w:lvlText w:val=""/>
      <w:lvlJc w:val="left"/>
      <w:pPr>
        <w:ind w:left="4680" w:hanging="360"/>
      </w:pPr>
      <w:rPr>
        <w:rFonts w:ascii="Wingdings" w:hAnsi="Wingdings" w:cs="Wingdings"/>
        <w:sz w:val="22"/>
        <w:szCs w:val="22"/>
      </w:rPr>
    </w:lvl>
    <w:lvl w:ilvl="6" w:tplc="FFFFFFFF">
      <w:start w:val="1"/>
      <w:numFmt w:val="bullet"/>
      <w:lvlText w:val=""/>
      <w:lvlJc w:val="left"/>
      <w:pPr>
        <w:ind w:left="5400" w:hanging="360"/>
      </w:pPr>
      <w:rPr>
        <w:rFonts w:ascii="Symbol" w:hAnsi="Symbol" w:cs="Symbol"/>
        <w:sz w:val="22"/>
        <w:szCs w:val="22"/>
      </w:rPr>
    </w:lvl>
    <w:lvl w:ilvl="7" w:tplc="FFFFFFFF">
      <w:start w:val="1"/>
      <w:numFmt w:val="bullet"/>
      <w:lvlText w:val="o"/>
      <w:lvlJc w:val="left"/>
      <w:pPr>
        <w:ind w:left="6120" w:hanging="360"/>
      </w:pPr>
      <w:rPr>
        <w:rFonts w:ascii="Courier New" w:hAnsi="Courier New" w:cs="Courier New"/>
        <w:sz w:val="22"/>
        <w:szCs w:val="22"/>
      </w:rPr>
    </w:lvl>
    <w:lvl w:ilvl="8" w:tplc="FFFFFFFF">
      <w:start w:val="1"/>
      <w:numFmt w:val="bullet"/>
      <w:lvlText w:val=""/>
      <w:lvlJc w:val="left"/>
      <w:pPr>
        <w:ind w:left="6840" w:hanging="360"/>
      </w:pPr>
      <w:rPr>
        <w:rFonts w:ascii="Wingdings" w:hAnsi="Wingdings" w:cs="Wingdings"/>
        <w:sz w:val="22"/>
        <w:szCs w:val="22"/>
      </w:rPr>
    </w:lvl>
  </w:abstractNum>
  <w:abstractNum w:abstractNumId="1" w15:restartNumberingAfterBreak="0">
    <w:nsid w:val="0C4446CC"/>
    <w:multiLevelType w:val="hybridMultilevel"/>
    <w:tmpl w:val="8A2EA5A6"/>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2" w15:restartNumberingAfterBreak="0">
    <w:nsid w:val="3145CAC0"/>
    <w:multiLevelType w:val="hybridMultilevel"/>
    <w:tmpl w:val="FFFFFFFF"/>
    <w:lvl w:ilvl="0" w:tplc="FFFFFFFF">
      <w:start w:val="1"/>
      <w:numFmt w:val="bullet"/>
      <w:lvlText w:val="•"/>
      <w:lvlJc w:val="left"/>
      <w:pPr>
        <w:ind w:left="1080" w:hanging="360"/>
      </w:pPr>
      <w:rPr>
        <w:rFonts w:ascii="Verdana" w:hAnsi="Verdana" w:cs="Verdana"/>
        <w:sz w:val="22"/>
        <w:szCs w:val="22"/>
      </w:rPr>
    </w:lvl>
    <w:lvl w:ilvl="1" w:tplc="FFFFFFFF">
      <w:start w:val="1"/>
      <w:numFmt w:val="bullet"/>
      <w:lvlText w:val="o"/>
      <w:lvlJc w:val="left"/>
      <w:pPr>
        <w:ind w:left="1800" w:hanging="360"/>
      </w:pPr>
      <w:rPr>
        <w:rFonts w:ascii="Courier New" w:hAnsi="Courier New" w:cs="Courier New"/>
        <w:sz w:val="22"/>
        <w:szCs w:val="22"/>
      </w:rPr>
    </w:lvl>
    <w:lvl w:ilvl="2" w:tplc="FFFFFFFF">
      <w:start w:val="1"/>
      <w:numFmt w:val="bullet"/>
      <w:lvlText w:val=""/>
      <w:lvlJc w:val="left"/>
      <w:pPr>
        <w:ind w:left="2520" w:hanging="360"/>
      </w:pPr>
      <w:rPr>
        <w:rFonts w:ascii="Wingdings" w:hAnsi="Wingdings" w:cs="Wingdings"/>
        <w:sz w:val="22"/>
        <w:szCs w:val="22"/>
      </w:rPr>
    </w:lvl>
    <w:lvl w:ilvl="3" w:tplc="FFFFFFFF">
      <w:start w:val="1"/>
      <w:numFmt w:val="bullet"/>
      <w:lvlText w:val=""/>
      <w:lvlJc w:val="left"/>
      <w:pPr>
        <w:ind w:left="3240" w:hanging="360"/>
      </w:pPr>
      <w:rPr>
        <w:rFonts w:ascii="Symbol" w:hAnsi="Symbol" w:cs="Symbol"/>
        <w:sz w:val="22"/>
        <w:szCs w:val="22"/>
      </w:rPr>
    </w:lvl>
    <w:lvl w:ilvl="4" w:tplc="FFFFFFFF">
      <w:start w:val="1"/>
      <w:numFmt w:val="bullet"/>
      <w:lvlText w:val="o"/>
      <w:lvlJc w:val="left"/>
      <w:pPr>
        <w:ind w:left="3960" w:hanging="360"/>
      </w:pPr>
      <w:rPr>
        <w:rFonts w:ascii="Courier New" w:hAnsi="Courier New" w:cs="Courier New"/>
        <w:sz w:val="22"/>
        <w:szCs w:val="22"/>
      </w:rPr>
    </w:lvl>
    <w:lvl w:ilvl="5" w:tplc="FFFFFFFF">
      <w:start w:val="1"/>
      <w:numFmt w:val="bullet"/>
      <w:lvlText w:val=""/>
      <w:lvlJc w:val="left"/>
      <w:pPr>
        <w:ind w:left="4680" w:hanging="360"/>
      </w:pPr>
      <w:rPr>
        <w:rFonts w:ascii="Wingdings" w:hAnsi="Wingdings" w:cs="Wingdings"/>
        <w:sz w:val="22"/>
        <w:szCs w:val="22"/>
      </w:rPr>
    </w:lvl>
    <w:lvl w:ilvl="6" w:tplc="FFFFFFFF">
      <w:start w:val="1"/>
      <w:numFmt w:val="bullet"/>
      <w:lvlText w:val=""/>
      <w:lvlJc w:val="left"/>
      <w:pPr>
        <w:ind w:left="5400" w:hanging="360"/>
      </w:pPr>
      <w:rPr>
        <w:rFonts w:ascii="Symbol" w:hAnsi="Symbol" w:cs="Symbol"/>
        <w:sz w:val="22"/>
        <w:szCs w:val="22"/>
      </w:rPr>
    </w:lvl>
    <w:lvl w:ilvl="7" w:tplc="FFFFFFFF">
      <w:start w:val="1"/>
      <w:numFmt w:val="bullet"/>
      <w:lvlText w:val="o"/>
      <w:lvlJc w:val="left"/>
      <w:pPr>
        <w:ind w:left="6120" w:hanging="360"/>
      </w:pPr>
      <w:rPr>
        <w:rFonts w:ascii="Courier New" w:hAnsi="Courier New" w:cs="Courier New"/>
        <w:sz w:val="22"/>
        <w:szCs w:val="22"/>
      </w:rPr>
    </w:lvl>
    <w:lvl w:ilvl="8" w:tplc="FFFFFFFF">
      <w:start w:val="1"/>
      <w:numFmt w:val="bullet"/>
      <w:lvlText w:val=""/>
      <w:lvlJc w:val="left"/>
      <w:pPr>
        <w:ind w:left="6840" w:hanging="360"/>
      </w:pPr>
      <w:rPr>
        <w:rFonts w:ascii="Wingdings" w:hAnsi="Wingdings" w:cs="Wingdings"/>
        <w:sz w:val="22"/>
        <w:szCs w:val="22"/>
      </w:rPr>
    </w:lvl>
  </w:abstractNum>
  <w:abstractNum w:abstractNumId="3" w15:restartNumberingAfterBreak="0">
    <w:nsid w:val="37410909"/>
    <w:multiLevelType w:val="hybridMultilevel"/>
    <w:tmpl w:val="7B4EDA02"/>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4" w15:restartNumberingAfterBreak="0">
    <w:nsid w:val="3808A8BD"/>
    <w:multiLevelType w:val="hybridMultilevel"/>
    <w:tmpl w:val="FFFFFFFF"/>
    <w:lvl w:ilvl="0" w:tplc="FFFFFFFF">
      <w:start w:val="1"/>
      <w:numFmt w:val="bullet"/>
      <w:lvlText w:val="•"/>
      <w:lvlJc w:val="left"/>
      <w:pPr>
        <w:ind w:left="360" w:hanging="360"/>
      </w:pPr>
      <w:rPr>
        <w:rFonts w:ascii="Verdana" w:hAnsi="Verdana" w:cs="Verdana"/>
        <w:sz w:val="22"/>
        <w:szCs w:val="22"/>
      </w:rPr>
    </w:lvl>
    <w:lvl w:ilvl="1" w:tplc="FFFFFFFF">
      <w:start w:val="1"/>
      <w:numFmt w:val="bullet"/>
      <w:lvlText w:val="o"/>
      <w:lvlJc w:val="left"/>
      <w:pPr>
        <w:ind w:left="1080" w:hanging="360"/>
      </w:pPr>
      <w:rPr>
        <w:rFonts w:ascii="Courier New" w:hAnsi="Courier New" w:cs="Courier New"/>
        <w:sz w:val="22"/>
        <w:szCs w:val="22"/>
      </w:rPr>
    </w:lvl>
    <w:lvl w:ilvl="2" w:tplc="FFFFFFFF">
      <w:start w:val="1"/>
      <w:numFmt w:val="bullet"/>
      <w:lvlText w:val=""/>
      <w:lvlJc w:val="left"/>
      <w:pPr>
        <w:ind w:left="1800" w:hanging="360"/>
      </w:pPr>
      <w:rPr>
        <w:rFonts w:ascii="Wingdings" w:hAnsi="Wingdings" w:cs="Wingdings"/>
        <w:sz w:val="22"/>
        <w:szCs w:val="22"/>
      </w:rPr>
    </w:lvl>
    <w:lvl w:ilvl="3" w:tplc="FFFFFFFF">
      <w:start w:val="1"/>
      <w:numFmt w:val="bullet"/>
      <w:lvlText w:val=""/>
      <w:lvlJc w:val="left"/>
      <w:pPr>
        <w:ind w:left="2520" w:hanging="360"/>
      </w:pPr>
      <w:rPr>
        <w:rFonts w:ascii="Symbol" w:hAnsi="Symbol" w:cs="Symbol"/>
        <w:sz w:val="22"/>
        <w:szCs w:val="22"/>
      </w:rPr>
    </w:lvl>
    <w:lvl w:ilvl="4" w:tplc="FFFFFFFF">
      <w:start w:val="1"/>
      <w:numFmt w:val="bullet"/>
      <w:lvlText w:val="o"/>
      <w:lvlJc w:val="left"/>
      <w:pPr>
        <w:ind w:left="3240" w:hanging="360"/>
      </w:pPr>
      <w:rPr>
        <w:rFonts w:ascii="Courier New" w:hAnsi="Courier New" w:cs="Courier New"/>
        <w:sz w:val="22"/>
        <w:szCs w:val="22"/>
      </w:rPr>
    </w:lvl>
    <w:lvl w:ilvl="5" w:tplc="FFFFFFFF">
      <w:start w:val="1"/>
      <w:numFmt w:val="bullet"/>
      <w:lvlText w:val=""/>
      <w:lvlJc w:val="left"/>
      <w:pPr>
        <w:ind w:left="3960" w:hanging="360"/>
      </w:pPr>
      <w:rPr>
        <w:rFonts w:ascii="Wingdings" w:hAnsi="Wingdings" w:cs="Wingdings"/>
        <w:sz w:val="22"/>
        <w:szCs w:val="22"/>
      </w:rPr>
    </w:lvl>
    <w:lvl w:ilvl="6" w:tplc="FFFFFFFF">
      <w:start w:val="1"/>
      <w:numFmt w:val="bullet"/>
      <w:lvlText w:val=""/>
      <w:lvlJc w:val="left"/>
      <w:pPr>
        <w:ind w:left="4680" w:hanging="360"/>
      </w:pPr>
      <w:rPr>
        <w:rFonts w:ascii="Symbol" w:hAnsi="Symbol" w:cs="Symbol"/>
        <w:sz w:val="22"/>
        <w:szCs w:val="22"/>
      </w:rPr>
    </w:lvl>
    <w:lvl w:ilvl="7" w:tplc="FFFFFFFF">
      <w:start w:val="1"/>
      <w:numFmt w:val="bullet"/>
      <w:lvlText w:val="o"/>
      <w:lvlJc w:val="left"/>
      <w:pPr>
        <w:ind w:left="5400" w:hanging="360"/>
      </w:pPr>
      <w:rPr>
        <w:rFonts w:ascii="Courier New" w:hAnsi="Courier New" w:cs="Courier New"/>
        <w:sz w:val="22"/>
        <w:szCs w:val="22"/>
      </w:rPr>
    </w:lvl>
    <w:lvl w:ilvl="8" w:tplc="FFFFFFFF">
      <w:start w:val="1"/>
      <w:numFmt w:val="bullet"/>
      <w:lvlText w:val=""/>
      <w:lvlJc w:val="left"/>
      <w:pPr>
        <w:ind w:left="6120" w:hanging="360"/>
      </w:pPr>
      <w:rPr>
        <w:rFonts w:ascii="Wingdings" w:hAnsi="Wingdings" w:cs="Wingdings"/>
        <w:sz w:val="22"/>
        <w:szCs w:val="22"/>
      </w:rPr>
    </w:lvl>
  </w:abstractNum>
  <w:abstractNum w:abstractNumId="5" w15:restartNumberingAfterBreak="0">
    <w:nsid w:val="39C5756F"/>
    <w:multiLevelType w:val="hybridMultilevel"/>
    <w:tmpl w:val="D63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146BC"/>
    <w:multiLevelType w:val="hybridMultilevel"/>
    <w:tmpl w:val="FFFFFFFF"/>
    <w:lvl w:ilvl="0" w:tplc="FFFFFFFF">
      <w:start w:val="1"/>
      <w:numFmt w:val="bullet"/>
      <w:lvlText w:val="•"/>
      <w:lvlJc w:val="left"/>
      <w:pPr>
        <w:ind w:left="720" w:hanging="360"/>
      </w:pPr>
      <w:rPr>
        <w:rFonts w:ascii="Verdana" w:hAnsi="Verdana" w:cs="Verdana"/>
        <w:sz w:val="22"/>
        <w:szCs w:val="22"/>
      </w:rPr>
    </w:lvl>
    <w:lvl w:ilvl="1" w:tplc="FFFFFFFF">
      <w:start w:val="1"/>
      <w:numFmt w:val="bullet"/>
      <w:lvlText w:val="o"/>
      <w:lvlJc w:val="left"/>
      <w:pPr>
        <w:ind w:left="1440" w:hanging="360"/>
      </w:pPr>
      <w:rPr>
        <w:rFonts w:ascii="Courier New" w:hAnsi="Courier New" w:cs="Courier New"/>
        <w:sz w:val="22"/>
        <w:szCs w:val="22"/>
      </w:rPr>
    </w:lvl>
    <w:lvl w:ilvl="2" w:tplc="FFFFFFFF">
      <w:start w:val="1"/>
      <w:numFmt w:val="bullet"/>
      <w:lvlText w:val=""/>
      <w:lvlJc w:val="left"/>
      <w:pPr>
        <w:ind w:left="2160" w:hanging="360"/>
      </w:pPr>
      <w:rPr>
        <w:rFonts w:ascii="Wingdings" w:hAnsi="Wingdings" w:cs="Wingdings"/>
        <w:sz w:val="22"/>
        <w:szCs w:val="22"/>
      </w:rPr>
    </w:lvl>
    <w:lvl w:ilvl="3" w:tplc="FFFFFFFF">
      <w:start w:val="1"/>
      <w:numFmt w:val="bullet"/>
      <w:lvlText w:val=""/>
      <w:lvlJc w:val="left"/>
      <w:pPr>
        <w:ind w:left="2880" w:hanging="360"/>
      </w:pPr>
      <w:rPr>
        <w:rFonts w:ascii="Symbol" w:hAnsi="Symbol" w:cs="Symbol"/>
        <w:sz w:val="22"/>
        <w:szCs w:val="22"/>
      </w:rPr>
    </w:lvl>
    <w:lvl w:ilvl="4" w:tplc="FFFFFFFF">
      <w:start w:val="1"/>
      <w:numFmt w:val="bullet"/>
      <w:lvlText w:val="o"/>
      <w:lvlJc w:val="left"/>
      <w:pPr>
        <w:ind w:left="3600" w:hanging="360"/>
      </w:pPr>
      <w:rPr>
        <w:rFonts w:ascii="Courier New" w:hAnsi="Courier New" w:cs="Courier New"/>
        <w:sz w:val="22"/>
        <w:szCs w:val="22"/>
      </w:rPr>
    </w:lvl>
    <w:lvl w:ilvl="5" w:tplc="FFFFFFFF">
      <w:start w:val="1"/>
      <w:numFmt w:val="bullet"/>
      <w:lvlText w:val=""/>
      <w:lvlJc w:val="left"/>
      <w:pPr>
        <w:ind w:left="4320" w:hanging="360"/>
      </w:pPr>
      <w:rPr>
        <w:rFonts w:ascii="Wingdings" w:hAnsi="Wingdings" w:cs="Wingdings"/>
        <w:sz w:val="22"/>
        <w:szCs w:val="22"/>
      </w:rPr>
    </w:lvl>
    <w:lvl w:ilvl="6" w:tplc="FFFFFFFF">
      <w:start w:val="1"/>
      <w:numFmt w:val="bullet"/>
      <w:lvlText w:val=""/>
      <w:lvlJc w:val="left"/>
      <w:pPr>
        <w:ind w:left="5040" w:hanging="360"/>
      </w:pPr>
      <w:rPr>
        <w:rFonts w:ascii="Symbol" w:hAnsi="Symbol" w:cs="Symbol"/>
        <w:sz w:val="22"/>
        <w:szCs w:val="22"/>
      </w:rPr>
    </w:lvl>
    <w:lvl w:ilvl="7" w:tplc="FFFFFFFF">
      <w:start w:val="1"/>
      <w:numFmt w:val="bullet"/>
      <w:lvlText w:val="o"/>
      <w:lvlJc w:val="left"/>
      <w:pPr>
        <w:ind w:left="5760" w:hanging="360"/>
      </w:pPr>
      <w:rPr>
        <w:rFonts w:ascii="Courier New" w:hAnsi="Courier New" w:cs="Courier New"/>
        <w:sz w:val="22"/>
        <w:szCs w:val="22"/>
      </w:rPr>
    </w:lvl>
    <w:lvl w:ilvl="8" w:tplc="FFFFFFFF">
      <w:start w:val="1"/>
      <w:numFmt w:val="bullet"/>
      <w:lvlText w:val=""/>
      <w:lvlJc w:val="left"/>
      <w:pPr>
        <w:ind w:left="6480" w:hanging="360"/>
      </w:pPr>
      <w:rPr>
        <w:rFonts w:ascii="Wingdings" w:hAnsi="Wingdings" w:cs="Wingdings"/>
        <w:sz w:val="22"/>
        <w:szCs w:val="22"/>
      </w:rPr>
    </w:lvl>
  </w:abstractNum>
  <w:abstractNum w:abstractNumId="7" w15:restartNumberingAfterBreak="0">
    <w:nsid w:val="45FA5849"/>
    <w:multiLevelType w:val="hybridMultilevel"/>
    <w:tmpl w:val="5CFA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723F5"/>
    <w:multiLevelType w:val="hybridMultilevel"/>
    <w:tmpl w:val="4E0C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B82E43"/>
    <w:multiLevelType w:val="hybridMultilevel"/>
    <w:tmpl w:val="33907E2A"/>
    <w:lvl w:ilvl="0" w:tplc="FFFFFFFF">
      <w:start w:val="1"/>
      <w:numFmt w:val="bullet"/>
      <w:lvlText w:val="•"/>
      <w:lvlJc w:val="left"/>
      <w:pPr>
        <w:ind w:left="1080" w:hanging="360"/>
      </w:pPr>
      <w:rPr>
        <w:rFonts w:ascii="Verdana" w:hAnsi="Verdana" w:cs="Verdana"/>
        <w:sz w:val="22"/>
        <w:szCs w:val="22"/>
      </w:rPr>
    </w:lvl>
    <w:lvl w:ilvl="1" w:tplc="FFFFFFFF">
      <w:start w:val="1"/>
      <w:numFmt w:val="bullet"/>
      <w:lvlText w:val="o"/>
      <w:lvlJc w:val="left"/>
      <w:pPr>
        <w:ind w:left="1800" w:hanging="360"/>
      </w:pPr>
      <w:rPr>
        <w:rFonts w:ascii="Courier New" w:hAnsi="Courier New" w:cs="Courier New"/>
        <w:sz w:val="22"/>
        <w:szCs w:val="22"/>
      </w:rPr>
    </w:lvl>
    <w:lvl w:ilvl="2" w:tplc="FFFFFFFF">
      <w:start w:val="1"/>
      <w:numFmt w:val="bullet"/>
      <w:lvlText w:val=""/>
      <w:lvlJc w:val="left"/>
      <w:pPr>
        <w:ind w:left="2520" w:hanging="360"/>
      </w:pPr>
      <w:rPr>
        <w:rFonts w:ascii="Wingdings" w:hAnsi="Wingdings" w:cs="Wingdings"/>
        <w:sz w:val="22"/>
        <w:szCs w:val="22"/>
      </w:rPr>
    </w:lvl>
    <w:lvl w:ilvl="3" w:tplc="FFFFFFFF">
      <w:start w:val="1"/>
      <w:numFmt w:val="bullet"/>
      <w:lvlText w:val=""/>
      <w:lvlJc w:val="left"/>
      <w:pPr>
        <w:ind w:left="3240" w:hanging="360"/>
      </w:pPr>
      <w:rPr>
        <w:rFonts w:ascii="Symbol" w:hAnsi="Symbol" w:cs="Symbol"/>
        <w:sz w:val="22"/>
        <w:szCs w:val="22"/>
      </w:rPr>
    </w:lvl>
    <w:lvl w:ilvl="4" w:tplc="FFFFFFFF">
      <w:start w:val="1"/>
      <w:numFmt w:val="bullet"/>
      <w:lvlText w:val="o"/>
      <w:lvlJc w:val="left"/>
      <w:pPr>
        <w:ind w:left="3960" w:hanging="360"/>
      </w:pPr>
      <w:rPr>
        <w:rFonts w:ascii="Courier New" w:hAnsi="Courier New" w:cs="Courier New"/>
        <w:sz w:val="22"/>
        <w:szCs w:val="22"/>
      </w:rPr>
    </w:lvl>
    <w:lvl w:ilvl="5" w:tplc="FFFFFFFF">
      <w:start w:val="1"/>
      <w:numFmt w:val="bullet"/>
      <w:lvlText w:val=""/>
      <w:lvlJc w:val="left"/>
      <w:pPr>
        <w:ind w:left="4680" w:hanging="360"/>
      </w:pPr>
      <w:rPr>
        <w:rFonts w:ascii="Wingdings" w:hAnsi="Wingdings" w:cs="Wingdings"/>
        <w:sz w:val="22"/>
        <w:szCs w:val="22"/>
      </w:rPr>
    </w:lvl>
    <w:lvl w:ilvl="6" w:tplc="FFFFFFFF">
      <w:start w:val="1"/>
      <w:numFmt w:val="bullet"/>
      <w:lvlText w:val=""/>
      <w:lvlJc w:val="left"/>
      <w:pPr>
        <w:ind w:left="5400" w:hanging="360"/>
      </w:pPr>
      <w:rPr>
        <w:rFonts w:ascii="Symbol" w:hAnsi="Symbol" w:cs="Symbol"/>
        <w:sz w:val="22"/>
        <w:szCs w:val="22"/>
      </w:rPr>
    </w:lvl>
    <w:lvl w:ilvl="7" w:tplc="FFFFFFFF">
      <w:start w:val="1"/>
      <w:numFmt w:val="bullet"/>
      <w:lvlText w:val="o"/>
      <w:lvlJc w:val="left"/>
      <w:pPr>
        <w:ind w:left="6120" w:hanging="360"/>
      </w:pPr>
      <w:rPr>
        <w:rFonts w:ascii="Courier New" w:hAnsi="Courier New" w:cs="Courier New"/>
        <w:sz w:val="22"/>
        <w:szCs w:val="22"/>
      </w:rPr>
    </w:lvl>
    <w:lvl w:ilvl="8" w:tplc="FFFFFFFF">
      <w:start w:val="1"/>
      <w:numFmt w:val="bullet"/>
      <w:lvlText w:val=""/>
      <w:lvlJc w:val="left"/>
      <w:pPr>
        <w:ind w:left="6840" w:hanging="360"/>
      </w:pPr>
      <w:rPr>
        <w:rFonts w:ascii="Wingdings" w:hAnsi="Wingdings" w:cs="Wingdings"/>
        <w:sz w:val="22"/>
        <w:szCs w:val="22"/>
      </w:rPr>
    </w:lvl>
  </w:abstractNum>
  <w:abstractNum w:abstractNumId="10" w15:restartNumberingAfterBreak="0">
    <w:nsid w:val="6821138D"/>
    <w:multiLevelType w:val="hybridMultilevel"/>
    <w:tmpl w:val="6960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6286C"/>
    <w:multiLevelType w:val="hybridMultilevel"/>
    <w:tmpl w:val="FFFFFFFF"/>
    <w:lvl w:ilvl="0" w:tplc="FFFFFFFF">
      <w:start w:val="1"/>
      <w:numFmt w:val="bullet"/>
      <w:lvlText w:val="•"/>
      <w:lvlJc w:val="left"/>
      <w:pPr>
        <w:ind w:left="360" w:hanging="360"/>
      </w:pPr>
      <w:rPr>
        <w:rFonts w:ascii="Verdana" w:hAnsi="Verdana" w:cs="Verdana"/>
        <w:sz w:val="22"/>
        <w:szCs w:val="22"/>
      </w:rPr>
    </w:lvl>
    <w:lvl w:ilvl="1" w:tplc="FFFFFFFF">
      <w:start w:val="1"/>
      <w:numFmt w:val="bullet"/>
      <w:lvlText w:val="o"/>
      <w:lvlJc w:val="left"/>
      <w:pPr>
        <w:ind w:left="1080" w:hanging="360"/>
      </w:pPr>
      <w:rPr>
        <w:rFonts w:ascii="Courier New" w:hAnsi="Courier New" w:cs="Courier New"/>
        <w:sz w:val="22"/>
        <w:szCs w:val="22"/>
      </w:rPr>
    </w:lvl>
    <w:lvl w:ilvl="2" w:tplc="FFFFFFFF">
      <w:start w:val="1"/>
      <w:numFmt w:val="bullet"/>
      <w:lvlText w:val=""/>
      <w:lvlJc w:val="left"/>
      <w:pPr>
        <w:ind w:left="1800" w:hanging="360"/>
      </w:pPr>
      <w:rPr>
        <w:rFonts w:ascii="Wingdings" w:hAnsi="Wingdings" w:cs="Wingdings"/>
        <w:sz w:val="22"/>
        <w:szCs w:val="22"/>
      </w:rPr>
    </w:lvl>
    <w:lvl w:ilvl="3" w:tplc="FFFFFFFF">
      <w:start w:val="1"/>
      <w:numFmt w:val="bullet"/>
      <w:lvlText w:val=""/>
      <w:lvlJc w:val="left"/>
      <w:pPr>
        <w:ind w:left="2520" w:hanging="360"/>
      </w:pPr>
      <w:rPr>
        <w:rFonts w:ascii="Symbol" w:hAnsi="Symbol" w:cs="Symbol"/>
        <w:sz w:val="22"/>
        <w:szCs w:val="22"/>
      </w:rPr>
    </w:lvl>
    <w:lvl w:ilvl="4" w:tplc="FFFFFFFF">
      <w:start w:val="1"/>
      <w:numFmt w:val="bullet"/>
      <w:lvlText w:val="o"/>
      <w:lvlJc w:val="left"/>
      <w:pPr>
        <w:ind w:left="3240" w:hanging="360"/>
      </w:pPr>
      <w:rPr>
        <w:rFonts w:ascii="Courier New" w:hAnsi="Courier New" w:cs="Courier New"/>
        <w:sz w:val="22"/>
        <w:szCs w:val="22"/>
      </w:rPr>
    </w:lvl>
    <w:lvl w:ilvl="5" w:tplc="FFFFFFFF">
      <w:start w:val="1"/>
      <w:numFmt w:val="bullet"/>
      <w:lvlText w:val=""/>
      <w:lvlJc w:val="left"/>
      <w:pPr>
        <w:ind w:left="3960" w:hanging="360"/>
      </w:pPr>
      <w:rPr>
        <w:rFonts w:ascii="Wingdings" w:hAnsi="Wingdings" w:cs="Wingdings"/>
        <w:sz w:val="22"/>
        <w:szCs w:val="22"/>
      </w:rPr>
    </w:lvl>
    <w:lvl w:ilvl="6" w:tplc="FFFFFFFF">
      <w:start w:val="1"/>
      <w:numFmt w:val="bullet"/>
      <w:lvlText w:val=""/>
      <w:lvlJc w:val="left"/>
      <w:pPr>
        <w:ind w:left="4680" w:hanging="360"/>
      </w:pPr>
      <w:rPr>
        <w:rFonts w:ascii="Symbol" w:hAnsi="Symbol" w:cs="Symbol"/>
        <w:sz w:val="22"/>
        <w:szCs w:val="22"/>
      </w:rPr>
    </w:lvl>
    <w:lvl w:ilvl="7" w:tplc="FFFFFFFF">
      <w:start w:val="1"/>
      <w:numFmt w:val="bullet"/>
      <w:lvlText w:val="o"/>
      <w:lvlJc w:val="left"/>
      <w:pPr>
        <w:ind w:left="5400" w:hanging="360"/>
      </w:pPr>
      <w:rPr>
        <w:rFonts w:ascii="Courier New" w:hAnsi="Courier New" w:cs="Courier New"/>
        <w:sz w:val="22"/>
        <w:szCs w:val="22"/>
      </w:rPr>
    </w:lvl>
    <w:lvl w:ilvl="8" w:tplc="FFFFFFFF">
      <w:start w:val="1"/>
      <w:numFmt w:val="bullet"/>
      <w:lvlText w:val=""/>
      <w:lvlJc w:val="left"/>
      <w:pPr>
        <w:ind w:left="6120" w:hanging="360"/>
      </w:pPr>
      <w:rPr>
        <w:rFonts w:ascii="Wingdings" w:hAnsi="Wingdings" w:cs="Wingdings"/>
        <w:sz w:val="22"/>
        <w:szCs w:val="22"/>
      </w:rPr>
    </w:lvl>
  </w:abstractNum>
  <w:num w:numId="1" w16cid:durableId="1620186457">
    <w:abstractNumId w:val="6"/>
  </w:num>
  <w:num w:numId="2" w16cid:durableId="845633839">
    <w:abstractNumId w:val="0"/>
  </w:num>
  <w:num w:numId="3" w16cid:durableId="69928065">
    <w:abstractNumId w:val="9"/>
  </w:num>
  <w:num w:numId="4" w16cid:durableId="195630281">
    <w:abstractNumId w:val="4"/>
  </w:num>
  <w:num w:numId="5" w16cid:durableId="552933342">
    <w:abstractNumId w:val="11"/>
  </w:num>
  <w:num w:numId="6" w16cid:durableId="49230488">
    <w:abstractNumId w:val="2"/>
  </w:num>
  <w:num w:numId="7" w16cid:durableId="352612682">
    <w:abstractNumId w:val="10"/>
  </w:num>
  <w:num w:numId="8" w16cid:durableId="246959470">
    <w:abstractNumId w:val="5"/>
  </w:num>
  <w:num w:numId="9" w16cid:durableId="1222326513">
    <w:abstractNumId w:val="3"/>
  </w:num>
  <w:num w:numId="10" w16cid:durableId="152643940">
    <w:abstractNumId w:val="1"/>
  </w:num>
  <w:num w:numId="11" w16cid:durableId="564680254">
    <w:abstractNumId w:val="7"/>
  </w:num>
  <w:num w:numId="12" w16cid:durableId="417874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6E6"/>
    <w:rsid w:val="00054C1A"/>
    <w:rsid w:val="0013352A"/>
    <w:rsid w:val="00142781"/>
    <w:rsid w:val="00143FA9"/>
    <w:rsid w:val="002B27F6"/>
    <w:rsid w:val="0039399A"/>
    <w:rsid w:val="003B14E9"/>
    <w:rsid w:val="003F0C06"/>
    <w:rsid w:val="0041726D"/>
    <w:rsid w:val="004209BE"/>
    <w:rsid w:val="0046398D"/>
    <w:rsid w:val="004870D5"/>
    <w:rsid w:val="0049391B"/>
    <w:rsid w:val="004A2BE1"/>
    <w:rsid w:val="004B5B8A"/>
    <w:rsid w:val="00567FE2"/>
    <w:rsid w:val="00583AB9"/>
    <w:rsid w:val="005C2B29"/>
    <w:rsid w:val="00645632"/>
    <w:rsid w:val="00671FE2"/>
    <w:rsid w:val="00672552"/>
    <w:rsid w:val="006B22B7"/>
    <w:rsid w:val="006D50D0"/>
    <w:rsid w:val="006F0B9D"/>
    <w:rsid w:val="0088494F"/>
    <w:rsid w:val="008C3D10"/>
    <w:rsid w:val="009028D5"/>
    <w:rsid w:val="00920DE4"/>
    <w:rsid w:val="009760B0"/>
    <w:rsid w:val="009D5DDC"/>
    <w:rsid w:val="00A546E6"/>
    <w:rsid w:val="00B21571"/>
    <w:rsid w:val="00B529E5"/>
    <w:rsid w:val="00BA68BC"/>
    <w:rsid w:val="00BD54D9"/>
    <w:rsid w:val="00BE1471"/>
    <w:rsid w:val="00C23A22"/>
    <w:rsid w:val="00C5591D"/>
    <w:rsid w:val="00CF33C8"/>
    <w:rsid w:val="00CF4A5E"/>
    <w:rsid w:val="00D809A9"/>
    <w:rsid w:val="00D84A18"/>
    <w:rsid w:val="00D91955"/>
    <w:rsid w:val="00DB1A0A"/>
    <w:rsid w:val="00DE5E63"/>
    <w:rsid w:val="00E048B4"/>
    <w:rsid w:val="00F16559"/>
    <w:rsid w:val="00F378AF"/>
    <w:rsid w:val="00FA6892"/>
    <w:rsid w:val="00FE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F65B"/>
  <w15:chartTrackingRefBased/>
  <w15:docId w15:val="{16B58DD7-67BF-4E23-930E-4961AA23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6E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546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546E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546E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546E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54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6E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546E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546E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546E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546E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54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6E6"/>
    <w:rPr>
      <w:rFonts w:eastAsiaTheme="majorEastAsia" w:cstheme="majorBidi"/>
      <w:color w:val="272727" w:themeColor="text1" w:themeTint="D8"/>
    </w:rPr>
  </w:style>
  <w:style w:type="paragraph" w:styleId="Title">
    <w:name w:val="Title"/>
    <w:basedOn w:val="Normal"/>
    <w:next w:val="Normal"/>
    <w:link w:val="TitleChar"/>
    <w:uiPriority w:val="10"/>
    <w:qFormat/>
    <w:rsid w:val="00A54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6E6"/>
    <w:pPr>
      <w:spacing w:before="160"/>
      <w:jc w:val="center"/>
    </w:pPr>
    <w:rPr>
      <w:i/>
      <w:iCs/>
      <w:color w:val="404040" w:themeColor="text1" w:themeTint="BF"/>
    </w:rPr>
  </w:style>
  <w:style w:type="character" w:customStyle="1" w:styleId="QuoteChar">
    <w:name w:val="Quote Char"/>
    <w:basedOn w:val="DefaultParagraphFont"/>
    <w:link w:val="Quote"/>
    <w:uiPriority w:val="29"/>
    <w:rsid w:val="00A546E6"/>
    <w:rPr>
      <w:i/>
      <w:iCs/>
      <w:color w:val="404040" w:themeColor="text1" w:themeTint="BF"/>
    </w:rPr>
  </w:style>
  <w:style w:type="paragraph" w:styleId="ListParagraph">
    <w:name w:val="List Paragraph"/>
    <w:basedOn w:val="Normal"/>
    <w:uiPriority w:val="34"/>
    <w:qFormat/>
    <w:rsid w:val="00A546E6"/>
    <w:pPr>
      <w:ind w:left="720"/>
      <w:contextualSpacing/>
    </w:pPr>
  </w:style>
  <w:style w:type="character" w:styleId="IntenseEmphasis">
    <w:name w:val="Intense Emphasis"/>
    <w:basedOn w:val="DefaultParagraphFont"/>
    <w:uiPriority w:val="21"/>
    <w:qFormat/>
    <w:rsid w:val="00A546E6"/>
    <w:rPr>
      <w:i/>
      <w:iCs/>
      <w:color w:val="2E74B5" w:themeColor="accent1" w:themeShade="BF"/>
    </w:rPr>
  </w:style>
  <w:style w:type="paragraph" w:styleId="IntenseQuote">
    <w:name w:val="Intense Quote"/>
    <w:basedOn w:val="Normal"/>
    <w:next w:val="Normal"/>
    <w:link w:val="IntenseQuoteChar"/>
    <w:uiPriority w:val="30"/>
    <w:qFormat/>
    <w:rsid w:val="00A546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546E6"/>
    <w:rPr>
      <w:i/>
      <w:iCs/>
      <w:color w:val="2E74B5" w:themeColor="accent1" w:themeShade="BF"/>
    </w:rPr>
  </w:style>
  <w:style w:type="character" w:styleId="IntenseReference">
    <w:name w:val="Intense Reference"/>
    <w:basedOn w:val="DefaultParagraphFont"/>
    <w:uiPriority w:val="32"/>
    <w:qFormat/>
    <w:rsid w:val="00A546E6"/>
    <w:rPr>
      <w:b/>
      <w:bCs/>
      <w:smallCaps/>
      <w:color w:val="2E74B5" w:themeColor="accent1" w:themeShade="BF"/>
      <w:spacing w:val="5"/>
    </w:rPr>
  </w:style>
  <w:style w:type="character" w:styleId="Hyperlink">
    <w:name w:val="Hyperlink"/>
    <w:basedOn w:val="DefaultParagraphFont"/>
    <w:uiPriority w:val="99"/>
    <w:unhideWhenUsed/>
    <w:rsid w:val="00A546E6"/>
    <w:rPr>
      <w:color w:val="0563C1" w:themeColor="hyperlink"/>
      <w:u w:val="single"/>
    </w:rPr>
  </w:style>
  <w:style w:type="character" w:customStyle="1" w:styleId="UnresolvedMention1">
    <w:name w:val="Unresolved Mention1"/>
    <w:basedOn w:val="DefaultParagraphFont"/>
    <w:uiPriority w:val="99"/>
    <w:semiHidden/>
    <w:unhideWhenUsed/>
    <w:rsid w:val="00A546E6"/>
    <w:rPr>
      <w:color w:val="605E5C"/>
      <w:shd w:val="clear" w:color="auto" w:fill="E1DFDD"/>
    </w:rPr>
  </w:style>
  <w:style w:type="character" w:styleId="UnresolvedMention">
    <w:name w:val="Unresolved Mention"/>
    <w:basedOn w:val="DefaultParagraphFont"/>
    <w:uiPriority w:val="99"/>
    <w:semiHidden/>
    <w:unhideWhenUsed/>
    <w:rsid w:val="00BE1471"/>
    <w:rPr>
      <w:color w:val="605E5C"/>
      <w:shd w:val="clear" w:color="auto" w:fill="E1DFDD"/>
    </w:rPr>
  </w:style>
  <w:style w:type="character" w:styleId="FollowedHyperlink">
    <w:name w:val="FollowedHyperlink"/>
    <w:basedOn w:val="DefaultParagraphFont"/>
    <w:uiPriority w:val="99"/>
    <w:semiHidden/>
    <w:unhideWhenUsed/>
    <w:rsid w:val="004939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autismspeaks.org/autism-speaks-tool-kits" TargetMode="External"/><Relationship Id="rId18" Type="http://schemas.openxmlformats.org/officeDocument/2006/relationships/hyperlink" Target="http://www.maine.gov/dhhs/mainecare.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autismspeaks.org/autism-speaks-tool-kits" TargetMode="External"/><Relationship Id="rId17" Type="http://schemas.openxmlformats.org/officeDocument/2006/relationships/hyperlink" Target="http://www.maine.gov/dhhs/ocfs/cbhs/provider-list/providers-reg1-mh-cm.html" TargetMode="External"/><Relationship Id="rId2" Type="http://schemas.openxmlformats.org/officeDocument/2006/relationships/styles" Target="styles.xml"/><Relationship Id="rId16" Type="http://schemas.openxmlformats.org/officeDocument/2006/relationships/hyperlink" Target="http://www.asatonlin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utismspeaks.org" TargetMode="External"/><Relationship Id="rId5" Type="http://schemas.openxmlformats.org/officeDocument/2006/relationships/image" Target="media/image1.png"/><Relationship Id="rId15" Type="http://schemas.openxmlformats.org/officeDocument/2006/relationships/hyperlink" Target="http://www.cdc.gov/autism" TargetMode="External"/><Relationship Id="rId10" Type="http://schemas.openxmlformats.org/officeDocument/2006/relationships/hyperlink" Target="http://www.asmonline.org/" TargetMode="External"/><Relationship Id="rId19" Type="http://schemas.openxmlformats.org/officeDocument/2006/relationships/hyperlink" Target="https://www.maine.gov/dhhs/ocfs/cbhs/eligibility/katiebeckett.html" TargetMode="External"/><Relationship Id="rId4" Type="http://schemas.openxmlformats.org/officeDocument/2006/relationships/webSettings" Target="webSettings.xml"/><Relationship Id="rId9" Type="http://schemas.openxmlformats.org/officeDocument/2006/relationships/hyperlink" Target="https://www.mpf.org/" TargetMode="External"/><Relationship Id="rId14" Type="http://schemas.openxmlformats.org/officeDocument/2006/relationships/hyperlink" Target="http://www.healthychildren.org/English/health-issues/conditions/developmental-disabilities/Pages/Autism-Spectrum-Disord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39e86e3-c6cb-4009-9315-13e2c40ba069}" enabled="1" method="Standard" siteId="{acbd2f92-746c-49e2-8f2b-a3cd9620885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2552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Brian P</dc:creator>
  <cp:keywords/>
  <dc:description/>
  <cp:lastModifiedBy>Emily Belanger</cp:lastModifiedBy>
  <cp:revision>2</cp:revision>
  <dcterms:created xsi:type="dcterms:W3CDTF">2024-12-09T19:11:00Z</dcterms:created>
  <dcterms:modified xsi:type="dcterms:W3CDTF">2024-12-09T19:11:00Z</dcterms:modified>
</cp:coreProperties>
</file>